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81" w:rsidRDefault="00E9676A">
      <w:r>
        <w:t xml:space="preserve">613 og 614 </w:t>
      </w:r>
      <w:r w:rsidR="0016223B">
        <w:t xml:space="preserve">Hans Andersen og Ane Marie Hansdatter </w:t>
      </w:r>
      <w:r>
        <w:t>skifter</w:t>
      </w:r>
      <w:r w:rsidR="0016223B">
        <w:t xml:space="preserve"> 1828</w:t>
      </w:r>
    </w:p>
    <w:p w:rsidR="0016223B" w:rsidRDefault="0016223B"/>
    <w:p w:rsidR="0016223B" w:rsidRDefault="0016223B">
      <w:r>
        <w:t>Skifteprotokol Grevskabet Langeland Gods 1826-1829 protokol 19, s 498-499+522-524+689-690.  FS billede 264+276-277+364-365</w:t>
      </w:r>
    </w:p>
    <w:p w:rsidR="00E9676A" w:rsidRDefault="00E9676A"/>
    <w:p w:rsidR="00E9676A" w:rsidRDefault="00E9676A" w:rsidP="00E9676A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Den 29 September anmeldtes at huusfæster Hans Andersen af Bameskov under Strandbye Tranekjær Sogn ved Døden er afgaaet. Enken hensidder i ...... af Fl. 21 juni 1799</w:t>
      </w:r>
    </w:p>
    <w:p w:rsidR="00E9676A" w:rsidRDefault="00E9676A" w:rsidP="00E9676A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E9676A" w:rsidRDefault="00E9676A" w:rsidP="00E9676A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Aar 1828 den 9de October anmeldte Skolelærer Fredericsen af Tranekjær, at huusfæster Hans Andersens Enke, Ane Marie Hansdatter af Bameskov under Strandbye i Tranekjær ved Døden er afgaaet, umyndige Arvinger - Boet blev af Sognefogden forsejlet.</w:t>
      </w:r>
    </w:p>
    <w:p w:rsidR="006F0E3F" w:rsidRDefault="006F0E3F" w:rsidP="00E9676A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E9676A" w:rsidRDefault="00E9676A"/>
    <w:p w:rsidR="00EE01F3" w:rsidRDefault="006F0E3F" w:rsidP="006F0E3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Aar 1828 den 27. October indfandt den besk</w:t>
      </w:r>
      <w:r w:rsidR="00EE01F3">
        <w:rPr>
          <w:rFonts w:cs="Times New Roman"/>
          <w:szCs w:val="20"/>
        </w:rPr>
        <w:t>ikkede Skifteforvalter i de gre</w:t>
      </w:r>
      <w:r>
        <w:rPr>
          <w:rFonts w:cs="Times New Roman"/>
          <w:szCs w:val="20"/>
        </w:rPr>
        <w:t>velige L</w:t>
      </w:r>
      <w:r w:rsidR="00EE01F3">
        <w:rPr>
          <w:rFonts w:cs="Times New Roman"/>
          <w:szCs w:val="20"/>
        </w:rPr>
        <w:t xml:space="preserve">angelandske Godser F Thidemann? </w:t>
      </w:r>
      <w:r>
        <w:rPr>
          <w:rFonts w:cs="Times New Roman"/>
          <w:szCs w:val="20"/>
        </w:rPr>
        <w:t>s</w:t>
      </w:r>
      <w:r w:rsidR="00EE01F3">
        <w:rPr>
          <w:rFonts w:cs="Times New Roman"/>
          <w:szCs w:val="20"/>
        </w:rPr>
        <w:t>ig i Strandbye, for at paabegyn</w:t>
      </w:r>
      <w:r>
        <w:rPr>
          <w:rFonts w:cs="Times New Roman"/>
          <w:szCs w:val="20"/>
        </w:rPr>
        <w:t>de Skifte efter den under 9. Oc</w:t>
      </w:r>
      <w:r w:rsidR="00EE01F3">
        <w:rPr>
          <w:rFonts w:cs="Times New Roman"/>
          <w:szCs w:val="20"/>
        </w:rPr>
        <w:t>tober indeværende Aar afdøde An</w:t>
      </w:r>
      <w:r>
        <w:rPr>
          <w:rFonts w:cs="Times New Roman"/>
          <w:szCs w:val="20"/>
        </w:rPr>
        <w:t>ne Marie Hansdatter, og hendes ligeledes under 29. September ...</w:t>
      </w:r>
      <w:r w:rsidR="00EE01F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døde Mand Hans Andersen. - Enken havde hensiddet uden Skifte</w:t>
      </w:r>
      <w:r w:rsidR="00EE01F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efter manden i 8 Dage, da hun ligeledes ved Døden var Afgaaet. </w:t>
      </w:r>
    </w:p>
    <w:p w:rsidR="00EE01F3" w:rsidRDefault="00EE01F3" w:rsidP="006F0E3F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EE01F3" w:rsidRDefault="00EE01F3" w:rsidP="006F0E3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Sterv</w:t>
      </w:r>
      <w:r w:rsidR="006F0E3F">
        <w:rPr>
          <w:rFonts w:cs="Times New Roman"/>
          <w:szCs w:val="20"/>
        </w:rPr>
        <w:t>boet ere strax efter Skifteforvalte</w:t>
      </w:r>
      <w:r>
        <w:rPr>
          <w:rFonts w:cs="Times New Roman"/>
          <w:szCs w:val="20"/>
        </w:rPr>
        <w:t>rens Foranstaltning af Sognefog</w:t>
      </w:r>
      <w:r w:rsidR="006F0E3F">
        <w:rPr>
          <w:rFonts w:cs="Times New Roman"/>
          <w:szCs w:val="20"/>
        </w:rPr>
        <w:t>den taget under Forseigling. - S...... bleve nu af Skifteretten</w:t>
      </w:r>
      <w:r>
        <w:rPr>
          <w:rFonts w:cs="Times New Roman"/>
          <w:szCs w:val="20"/>
        </w:rPr>
        <w:t xml:space="preserve"> </w:t>
      </w:r>
      <w:r w:rsidR="006F0E3F">
        <w:rPr>
          <w:rFonts w:cs="Times New Roman"/>
          <w:szCs w:val="20"/>
        </w:rPr>
        <w:t xml:space="preserve">....... og Skiftet saaledes paabegyndt. </w:t>
      </w:r>
      <w:r>
        <w:rPr>
          <w:rFonts w:cs="Times New Roman"/>
          <w:szCs w:val="20"/>
        </w:rPr>
        <w:t>–</w:t>
      </w:r>
      <w:r w:rsidR="006F0E3F">
        <w:rPr>
          <w:rFonts w:cs="Times New Roman"/>
          <w:szCs w:val="20"/>
        </w:rPr>
        <w:t xml:space="preserve"> </w:t>
      </w:r>
    </w:p>
    <w:p w:rsidR="00EE01F3" w:rsidRDefault="00EE01F3" w:rsidP="006F0E3F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6F0E3F" w:rsidRDefault="006F0E3F" w:rsidP="006F0E3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om Værge for de</w:t>
      </w:r>
      <w:r w:rsidR="00EE01F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umyndige, anmeldte s</w:t>
      </w:r>
      <w:r w:rsidR="00EE01F3">
        <w:rPr>
          <w:rFonts w:cs="Times New Roman"/>
          <w:szCs w:val="20"/>
        </w:rPr>
        <w:t>ig deres Farbroder Huusmand God</w:t>
      </w:r>
      <w:r>
        <w:rPr>
          <w:rFonts w:cs="Times New Roman"/>
          <w:szCs w:val="20"/>
        </w:rPr>
        <w:t>fred Christensen af Longel</w:t>
      </w:r>
      <w:r w:rsidR="00EE01F3">
        <w:rPr>
          <w:rFonts w:cs="Times New Roman"/>
          <w:szCs w:val="20"/>
        </w:rPr>
        <w:t>se, og var deres Morbroder Huus</w:t>
      </w:r>
      <w:r>
        <w:rPr>
          <w:rFonts w:cs="Times New Roman"/>
          <w:szCs w:val="20"/>
        </w:rPr>
        <w:t>mand Frederik? Hans</w:t>
      </w:r>
      <w:r w:rsidR="00EE01F3">
        <w:rPr>
          <w:rFonts w:cs="Times New Roman"/>
          <w:szCs w:val="20"/>
        </w:rPr>
        <w:t>en af Boetofte ligeledes overvæ</w:t>
      </w:r>
      <w:r>
        <w:rPr>
          <w:rFonts w:cs="Times New Roman"/>
          <w:szCs w:val="20"/>
        </w:rPr>
        <w:t>rende under Forretn</w:t>
      </w:r>
      <w:r w:rsidR="00EE01F3">
        <w:rPr>
          <w:rFonts w:cs="Times New Roman"/>
          <w:szCs w:val="20"/>
        </w:rPr>
        <w:t>ingen. Som Vidner og Vurderings</w:t>
      </w:r>
      <w:r>
        <w:rPr>
          <w:rFonts w:cs="Times New Roman"/>
          <w:szCs w:val="20"/>
        </w:rPr>
        <w:t>mænd under Forretningen havde Skifteforvalteren tiltaget den</w:t>
      </w:r>
      <w:r w:rsidR="00EE01F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Kongelige Sognefoged Huusmand Rasmus Nielsen af Boetofte og</w:t>
      </w:r>
      <w:r w:rsidR="00EE01F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Boelsmand Anders Pedersen ibidem. - I Samtliges Overværelse</w:t>
      </w:r>
      <w:r w:rsidR="00EE01F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...... da saaledes: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"/>
        <w:gridCol w:w="3007"/>
        <w:gridCol w:w="572"/>
        <w:gridCol w:w="472"/>
        <w:gridCol w:w="416"/>
        <w:gridCol w:w="416"/>
        <w:gridCol w:w="2866"/>
        <w:gridCol w:w="572"/>
        <w:gridCol w:w="472"/>
        <w:gridCol w:w="416"/>
      </w:tblGrid>
      <w:tr w:rsidR="00B21A91" w:rsidRPr="00710990" w:rsidTr="0016223B">
        <w:tc>
          <w:tcPr>
            <w:tcW w:w="429" w:type="dxa"/>
            <w:shd w:val="clear" w:color="auto" w:fill="auto"/>
          </w:tcPr>
          <w:p w:rsidR="008A024D" w:rsidRPr="00710990" w:rsidRDefault="008A024D" w:rsidP="00E33DA4">
            <w:pPr>
              <w:rPr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8A024D" w:rsidRPr="00710990" w:rsidRDefault="008A024D" w:rsidP="00E33DA4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       Sedler og Tegn</w:t>
            </w:r>
          </w:p>
        </w:tc>
        <w:tc>
          <w:tcPr>
            <w:tcW w:w="572" w:type="dxa"/>
            <w:shd w:val="clear" w:color="auto" w:fill="auto"/>
          </w:tcPr>
          <w:p w:rsidR="008A024D" w:rsidRPr="00710990" w:rsidRDefault="008A024D" w:rsidP="00E33DA4">
            <w:pPr>
              <w:rPr>
                <w:szCs w:val="20"/>
              </w:rPr>
            </w:pPr>
            <w:r>
              <w:rPr>
                <w:szCs w:val="20"/>
              </w:rPr>
              <w:t>Rdlr</w:t>
            </w:r>
          </w:p>
        </w:tc>
        <w:tc>
          <w:tcPr>
            <w:tcW w:w="472" w:type="dxa"/>
            <w:shd w:val="clear" w:color="auto" w:fill="auto"/>
          </w:tcPr>
          <w:p w:rsidR="008A024D" w:rsidRPr="00710990" w:rsidRDefault="008A024D" w:rsidP="00E33DA4">
            <w:pPr>
              <w:rPr>
                <w:szCs w:val="20"/>
              </w:rPr>
            </w:pPr>
            <w:r>
              <w:rPr>
                <w:szCs w:val="20"/>
              </w:rPr>
              <w:t>mk</w:t>
            </w:r>
          </w:p>
        </w:tc>
        <w:tc>
          <w:tcPr>
            <w:tcW w:w="416" w:type="dxa"/>
            <w:shd w:val="clear" w:color="auto" w:fill="auto"/>
          </w:tcPr>
          <w:p w:rsidR="008A024D" w:rsidRPr="00710990" w:rsidRDefault="008A024D" w:rsidP="00E33DA4">
            <w:pPr>
              <w:rPr>
                <w:szCs w:val="20"/>
              </w:rPr>
            </w:pPr>
            <w:r>
              <w:rPr>
                <w:szCs w:val="20"/>
              </w:rPr>
              <w:t>sk</w:t>
            </w:r>
          </w:p>
        </w:tc>
        <w:tc>
          <w:tcPr>
            <w:tcW w:w="416" w:type="dxa"/>
            <w:shd w:val="clear" w:color="auto" w:fill="auto"/>
          </w:tcPr>
          <w:p w:rsidR="008A024D" w:rsidRPr="00710990" w:rsidRDefault="008A024D" w:rsidP="00E33DA4">
            <w:pPr>
              <w:rPr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8A024D" w:rsidRPr="00710990" w:rsidRDefault="008A024D" w:rsidP="00E33DA4">
            <w:pPr>
              <w:rPr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8A024D" w:rsidRPr="00710990" w:rsidRDefault="008A024D" w:rsidP="00E33DA4">
            <w:pPr>
              <w:rPr>
                <w:szCs w:val="20"/>
              </w:rPr>
            </w:pPr>
            <w:r>
              <w:rPr>
                <w:szCs w:val="20"/>
              </w:rPr>
              <w:t>Rdlr</w:t>
            </w:r>
          </w:p>
        </w:tc>
        <w:tc>
          <w:tcPr>
            <w:tcW w:w="472" w:type="dxa"/>
            <w:shd w:val="clear" w:color="auto" w:fill="auto"/>
          </w:tcPr>
          <w:p w:rsidR="008A024D" w:rsidRPr="00710990" w:rsidRDefault="008A024D" w:rsidP="00E33DA4">
            <w:pPr>
              <w:rPr>
                <w:szCs w:val="20"/>
              </w:rPr>
            </w:pPr>
            <w:r>
              <w:rPr>
                <w:szCs w:val="20"/>
              </w:rPr>
              <w:t>mk</w:t>
            </w:r>
          </w:p>
        </w:tc>
        <w:tc>
          <w:tcPr>
            <w:tcW w:w="416" w:type="dxa"/>
            <w:shd w:val="clear" w:color="auto" w:fill="auto"/>
          </w:tcPr>
          <w:p w:rsidR="008A024D" w:rsidRPr="00710990" w:rsidRDefault="008A024D" w:rsidP="00E33DA4">
            <w:pPr>
              <w:rPr>
                <w:szCs w:val="20"/>
              </w:rPr>
            </w:pPr>
            <w:r>
              <w:rPr>
                <w:szCs w:val="20"/>
              </w:rPr>
              <w:t>sk</w:t>
            </w:r>
          </w:p>
        </w:tc>
      </w:tr>
      <w:tr w:rsidR="00B21A91" w:rsidRPr="00710990" w:rsidTr="0016223B">
        <w:tc>
          <w:tcPr>
            <w:tcW w:w="429" w:type="dxa"/>
            <w:shd w:val="clear" w:color="auto" w:fill="auto"/>
          </w:tcPr>
          <w:p w:rsidR="008A024D" w:rsidRPr="00710990" w:rsidRDefault="008A024D" w:rsidP="00E33DA4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007" w:type="dxa"/>
            <w:shd w:val="clear" w:color="auto" w:fill="auto"/>
          </w:tcPr>
          <w:p w:rsidR="008A024D" w:rsidRPr="00710990" w:rsidRDefault="008A024D" w:rsidP="00E33DA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fjellestoel</w:t>
            </w:r>
          </w:p>
        </w:tc>
        <w:tc>
          <w:tcPr>
            <w:tcW w:w="572" w:type="dxa"/>
            <w:shd w:val="clear" w:color="auto" w:fill="auto"/>
          </w:tcPr>
          <w:p w:rsidR="008A024D" w:rsidRPr="00710990" w:rsidRDefault="008A024D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8A024D" w:rsidRPr="00710990" w:rsidRDefault="008A024D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8A024D" w:rsidRPr="00710990" w:rsidRDefault="000F7CAA" w:rsidP="00E33DA4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8A024D" w:rsidRPr="00710990" w:rsidRDefault="008A024D" w:rsidP="00E33DA4">
            <w:pPr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2866" w:type="dxa"/>
            <w:shd w:val="clear" w:color="auto" w:fill="auto"/>
          </w:tcPr>
          <w:p w:rsidR="008A024D" w:rsidRPr="00710990" w:rsidRDefault="008A024D" w:rsidP="00E33DA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et  Sængested</w:t>
            </w:r>
          </w:p>
        </w:tc>
        <w:tc>
          <w:tcPr>
            <w:tcW w:w="572" w:type="dxa"/>
            <w:shd w:val="clear" w:color="auto" w:fill="auto"/>
          </w:tcPr>
          <w:p w:rsidR="008A024D" w:rsidRPr="00710990" w:rsidRDefault="000F7CAA" w:rsidP="00E33DA4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8A024D" w:rsidRPr="00710990" w:rsidRDefault="008A024D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8A024D" w:rsidRPr="00710990" w:rsidRDefault="008A024D" w:rsidP="00E33DA4">
            <w:pPr>
              <w:rPr>
                <w:szCs w:val="20"/>
              </w:rPr>
            </w:pPr>
          </w:p>
        </w:tc>
      </w:tr>
      <w:tr w:rsidR="008A024D" w:rsidRPr="008A024D" w:rsidTr="0016223B">
        <w:tc>
          <w:tcPr>
            <w:tcW w:w="429" w:type="dxa"/>
            <w:shd w:val="clear" w:color="auto" w:fill="auto"/>
          </w:tcPr>
          <w:p w:rsidR="008A024D" w:rsidRPr="00710990" w:rsidRDefault="008A024D" w:rsidP="00E33DA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007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  <w:r w:rsidRPr="008A024D">
              <w:rPr>
                <w:rFonts w:cs="Times New Roman"/>
                <w:szCs w:val="20"/>
                <w:lang w:val="en-US"/>
              </w:rPr>
              <w:t>to do a 6sk stykket</w:t>
            </w:r>
          </w:p>
        </w:tc>
        <w:tc>
          <w:tcPr>
            <w:tcW w:w="572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</w:p>
        </w:tc>
        <w:tc>
          <w:tcPr>
            <w:tcW w:w="416" w:type="dxa"/>
            <w:shd w:val="clear" w:color="auto" w:fill="auto"/>
          </w:tcPr>
          <w:p w:rsidR="008A024D" w:rsidRPr="008A024D" w:rsidRDefault="000F7CAA" w:rsidP="00E33DA4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31</w:t>
            </w:r>
          </w:p>
        </w:tc>
        <w:tc>
          <w:tcPr>
            <w:tcW w:w="2866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  <w:r>
              <w:rPr>
                <w:rFonts w:cs="Times New Roman"/>
                <w:szCs w:val="20"/>
              </w:rPr>
              <w:t>Nogle gamle Fjelle</w:t>
            </w:r>
          </w:p>
        </w:tc>
        <w:tc>
          <w:tcPr>
            <w:tcW w:w="572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</w:p>
        </w:tc>
        <w:tc>
          <w:tcPr>
            <w:tcW w:w="416" w:type="dxa"/>
            <w:shd w:val="clear" w:color="auto" w:fill="auto"/>
          </w:tcPr>
          <w:p w:rsidR="008A024D" w:rsidRPr="008A024D" w:rsidRDefault="000F7CAA" w:rsidP="00E33DA4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8</w:t>
            </w:r>
          </w:p>
        </w:tc>
      </w:tr>
      <w:tr w:rsidR="008A024D" w:rsidRPr="008A024D" w:rsidTr="0016223B">
        <w:tc>
          <w:tcPr>
            <w:tcW w:w="429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</w:p>
        </w:tc>
        <w:tc>
          <w:tcPr>
            <w:tcW w:w="3007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  <w:r>
              <w:rPr>
                <w:rFonts w:cs="Times New Roman"/>
                <w:szCs w:val="20"/>
              </w:rPr>
              <w:t>Do a 4sk</w:t>
            </w:r>
          </w:p>
        </w:tc>
        <w:tc>
          <w:tcPr>
            <w:tcW w:w="572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</w:p>
        </w:tc>
        <w:tc>
          <w:tcPr>
            <w:tcW w:w="416" w:type="dxa"/>
            <w:shd w:val="clear" w:color="auto" w:fill="auto"/>
          </w:tcPr>
          <w:p w:rsidR="008A024D" w:rsidRPr="008A024D" w:rsidRDefault="000F7CAA" w:rsidP="00E33DA4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32</w:t>
            </w:r>
          </w:p>
        </w:tc>
        <w:tc>
          <w:tcPr>
            <w:tcW w:w="2866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  <w:r>
              <w:rPr>
                <w:rFonts w:cs="Times New Roman"/>
                <w:szCs w:val="20"/>
              </w:rPr>
              <w:t>Nogle Sengegardiner</w:t>
            </w:r>
          </w:p>
        </w:tc>
        <w:tc>
          <w:tcPr>
            <w:tcW w:w="572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8A024D" w:rsidRPr="008A024D" w:rsidRDefault="000F7CAA" w:rsidP="00E33DA4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</w:p>
        </w:tc>
      </w:tr>
      <w:tr w:rsidR="008A024D" w:rsidRPr="008A024D" w:rsidTr="0016223B">
        <w:tc>
          <w:tcPr>
            <w:tcW w:w="429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</w:p>
        </w:tc>
        <w:tc>
          <w:tcPr>
            <w:tcW w:w="3007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  <w:r>
              <w:rPr>
                <w:rFonts w:cs="Times New Roman"/>
                <w:szCs w:val="20"/>
              </w:rPr>
              <w:t>et Borsaug, en Øxe</w:t>
            </w:r>
          </w:p>
        </w:tc>
        <w:tc>
          <w:tcPr>
            <w:tcW w:w="572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8A024D" w:rsidRPr="008A024D" w:rsidRDefault="000F7CAA" w:rsidP="00E33DA4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</w:p>
        </w:tc>
        <w:tc>
          <w:tcPr>
            <w:tcW w:w="416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33</w:t>
            </w:r>
          </w:p>
        </w:tc>
        <w:tc>
          <w:tcPr>
            <w:tcW w:w="2866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et par Karter og en Peberqværn?</w:t>
            </w:r>
          </w:p>
        </w:tc>
        <w:tc>
          <w:tcPr>
            <w:tcW w:w="572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8A024D" w:rsidRPr="008A024D" w:rsidRDefault="000F7CAA" w:rsidP="00E33DA4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8A024D" w:rsidRPr="008A024D" w:rsidTr="0016223B">
        <w:tc>
          <w:tcPr>
            <w:tcW w:w="429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007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  <w:r>
              <w:rPr>
                <w:rFonts w:cs="Times New Roman"/>
                <w:szCs w:val="20"/>
              </w:rPr>
              <w:t>en Slagbænk</w:t>
            </w:r>
          </w:p>
        </w:tc>
        <w:tc>
          <w:tcPr>
            <w:tcW w:w="572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</w:p>
        </w:tc>
        <w:tc>
          <w:tcPr>
            <w:tcW w:w="416" w:type="dxa"/>
            <w:shd w:val="clear" w:color="auto" w:fill="auto"/>
          </w:tcPr>
          <w:p w:rsidR="008A024D" w:rsidRPr="008A024D" w:rsidRDefault="000F7CAA" w:rsidP="00E33DA4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34</w:t>
            </w:r>
          </w:p>
        </w:tc>
        <w:tc>
          <w:tcPr>
            <w:tcW w:w="2866" w:type="dxa"/>
            <w:shd w:val="clear" w:color="auto" w:fill="auto"/>
          </w:tcPr>
          <w:p w:rsidR="008A024D" w:rsidRPr="008A024D" w:rsidRDefault="008A024D" w:rsidP="00F3152B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 xml:space="preserve">en Lyssestage, og en </w:t>
            </w:r>
          </w:p>
        </w:tc>
        <w:tc>
          <w:tcPr>
            <w:tcW w:w="572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8A024D" w:rsidRPr="008A024D" w:rsidRDefault="008A024D" w:rsidP="00E33DA4">
            <w:pPr>
              <w:rPr>
                <w:szCs w:val="20"/>
              </w:rPr>
            </w:pP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007" w:type="dxa"/>
            <w:shd w:val="clear" w:color="auto" w:fill="auto"/>
          </w:tcPr>
          <w:p w:rsidR="00B21A91" w:rsidRPr="008A024D" w:rsidRDefault="00B21A91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en Spand, en Fjerding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  <w:lang w:val="en-US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  <w:lang w:val="en-US"/>
              </w:rPr>
            </w:pP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Sy...komme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B21A91" w:rsidRPr="00F3152B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007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  <w:lang w:val="en-US"/>
              </w:rPr>
            </w:pPr>
            <w:r>
              <w:rPr>
                <w:rFonts w:cs="Times New Roman"/>
                <w:szCs w:val="20"/>
              </w:rPr>
              <w:t>en Flødebøtte, en Fjerding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  <w:lang w:val="en-US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35</w:t>
            </w:r>
          </w:p>
        </w:tc>
        <w:tc>
          <w:tcPr>
            <w:tcW w:w="2866" w:type="dxa"/>
            <w:shd w:val="clear" w:color="auto" w:fill="auto"/>
          </w:tcPr>
          <w:p w:rsidR="00B21A91" w:rsidRPr="00F3152B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toe Tallerkener, og et par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8</w:t>
            </w:r>
          </w:p>
        </w:tc>
        <w:tc>
          <w:tcPr>
            <w:tcW w:w="3007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et Speil, en Skaal, en Potte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Træeskeer</w:t>
            </w:r>
          </w:p>
        </w:tc>
        <w:tc>
          <w:tcPr>
            <w:tcW w:w="572" w:type="dxa"/>
            <w:shd w:val="clear" w:color="auto" w:fill="auto"/>
          </w:tcPr>
          <w:p w:rsidR="00B21A91" w:rsidRPr="00F3152B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F3152B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F3152B" w:rsidRDefault="00B21A91" w:rsidP="00B21A91">
            <w:pPr>
              <w:rPr>
                <w:szCs w:val="20"/>
              </w:rPr>
            </w:pP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3007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lerpande, en Gryde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  <w:lang w:val="en-US"/>
              </w:rPr>
              <w:t>36</w:t>
            </w: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Toe Flasker og et Glas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3007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et Degnetrug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et par blaargarns Lagener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3007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et Hakkebret og to Stykker Fjelle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rødstribet Overdyne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3007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Kjerne, en Bøtte, en Skydsel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linned Underdyne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3007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Gryde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Lang Hovedpude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007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Pande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et Dynnevar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3007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Spinderok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Lang Hovedpude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3007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hespe, en Garnvinde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kort do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3007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Sæk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et par Støvle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3007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do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Træebismer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3007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do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Lerrets Trøie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3007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et Kar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Sirtses Trøie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3007" w:type="dxa"/>
            <w:vMerge w:val="restart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Karstoel, toe Anker og en Øltrakt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et Sirtses Forklæde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3007" w:type="dxa"/>
            <w:vMerge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Sirtses Bul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3007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Thekjedel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en Sirtses Trøie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3007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Messingkjedel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sortstribet Klædning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3007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toe Hyllefjelle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et rødærnet Skjørt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3007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et ....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toe Trøier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3007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toe Siebøtter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et ........ og et par Skindhandsker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3007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toe do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blaae Klokke?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3007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Fyrbord?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sort Klædning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</w:tr>
      <w:tr w:rsidR="00B21A91" w:rsidRPr="008A024D" w:rsidTr="0016223B">
        <w:tc>
          <w:tcPr>
            <w:tcW w:w="429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3007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Fyrbænk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286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4 ....klæder</w:t>
            </w:r>
          </w:p>
        </w:tc>
        <w:tc>
          <w:tcPr>
            <w:tcW w:w="5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B21A91" w:rsidRPr="008A024D" w:rsidRDefault="00B21A91" w:rsidP="00B21A91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</w:tbl>
    <w:p w:rsidR="00F5380C" w:rsidRDefault="00F5380C"/>
    <w:p w:rsidR="00F3152B" w:rsidRDefault="00F3152B"/>
    <w:tbl>
      <w:tblPr>
        <w:tblW w:w="0" w:type="auto"/>
        <w:tblLook w:val="01E0" w:firstRow="1" w:lastRow="1" w:firstColumn="1" w:lastColumn="1" w:noHBand="0" w:noVBand="0"/>
      </w:tblPr>
      <w:tblGrid>
        <w:gridCol w:w="429"/>
        <w:gridCol w:w="3019"/>
        <w:gridCol w:w="572"/>
        <w:gridCol w:w="472"/>
        <w:gridCol w:w="394"/>
        <w:gridCol w:w="416"/>
        <w:gridCol w:w="2876"/>
        <w:gridCol w:w="572"/>
        <w:gridCol w:w="472"/>
        <w:gridCol w:w="416"/>
      </w:tblGrid>
      <w:tr w:rsidR="00F3152B" w:rsidRPr="00710990" w:rsidTr="00B21A91">
        <w:tc>
          <w:tcPr>
            <w:tcW w:w="429" w:type="dxa"/>
            <w:shd w:val="clear" w:color="auto" w:fill="auto"/>
          </w:tcPr>
          <w:p w:rsidR="00F3152B" w:rsidRPr="00710990" w:rsidRDefault="00F3152B" w:rsidP="00E33DA4">
            <w:pPr>
              <w:rPr>
                <w:szCs w:val="20"/>
              </w:rPr>
            </w:pPr>
          </w:p>
        </w:tc>
        <w:tc>
          <w:tcPr>
            <w:tcW w:w="3025" w:type="dxa"/>
            <w:shd w:val="clear" w:color="auto" w:fill="auto"/>
          </w:tcPr>
          <w:p w:rsidR="00F3152B" w:rsidRPr="00710990" w:rsidRDefault="00F3152B" w:rsidP="00E33DA4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       Sedler og Tegn</w:t>
            </w:r>
          </w:p>
        </w:tc>
        <w:tc>
          <w:tcPr>
            <w:tcW w:w="572" w:type="dxa"/>
            <w:shd w:val="clear" w:color="auto" w:fill="auto"/>
          </w:tcPr>
          <w:p w:rsidR="00F3152B" w:rsidRPr="00710990" w:rsidRDefault="00F3152B" w:rsidP="00E33DA4">
            <w:pPr>
              <w:rPr>
                <w:szCs w:val="20"/>
              </w:rPr>
            </w:pPr>
            <w:r>
              <w:rPr>
                <w:szCs w:val="20"/>
              </w:rPr>
              <w:t>Rdlr</w:t>
            </w:r>
          </w:p>
        </w:tc>
        <w:tc>
          <w:tcPr>
            <w:tcW w:w="472" w:type="dxa"/>
            <w:shd w:val="clear" w:color="auto" w:fill="auto"/>
          </w:tcPr>
          <w:p w:rsidR="00F3152B" w:rsidRPr="00710990" w:rsidRDefault="00F3152B" w:rsidP="00E33DA4">
            <w:pPr>
              <w:rPr>
                <w:szCs w:val="20"/>
              </w:rPr>
            </w:pPr>
            <w:r>
              <w:rPr>
                <w:szCs w:val="20"/>
              </w:rPr>
              <w:t>mk</w:t>
            </w:r>
          </w:p>
        </w:tc>
        <w:tc>
          <w:tcPr>
            <w:tcW w:w="394" w:type="dxa"/>
            <w:shd w:val="clear" w:color="auto" w:fill="auto"/>
          </w:tcPr>
          <w:p w:rsidR="00F3152B" w:rsidRPr="00710990" w:rsidRDefault="00F3152B" w:rsidP="00E33DA4">
            <w:pPr>
              <w:rPr>
                <w:szCs w:val="20"/>
              </w:rPr>
            </w:pPr>
            <w:r>
              <w:rPr>
                <w:szCs w:val="20"/>
              </w:rPr>
              <w:t>sk</w:t>
            </w:r>
          </w:p>
        </w:tc>
        <w:tc>
          <w:tcPr>
            <w:tcW w:w="416" w:type="dxa"/>
            <w:shd w:val="clear" w:color="auto" w:fill="auto"/>
          </w:tcPr>
          <w:p w:rsidR="00F3152B" w:rsidRPr="00710990" w:rsidRDefault="00F3152B" w:rsidP="00E33DA4">
            <w:pPr>
              <w:rPr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F3152B" w:rsidRPr="00710990" w:rsidRDefault="00F3152B" w:rsidP="00E33DA4">
            <w:pPr>
              <w:rPr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F3152B" w:rsidRPr="00710990" w:rsidRDefault="00F3152B" w:rsidP="00E33DA4">
            <w:pPr>
              <w:rPr>
                <w:szCs w:val="20"/>
              </w:rPr>
            </w:pPr>
            <w:r>
              <w:rPr>
                <w:szCs w:val="20"/>
              </w:rPr>
              <w:t>Rdlr</w:t>
            </w:r>
          </w:p>
        </w:tc>
        <w:tc>
          <w:tcPr>
            <w:tcW w:w="472" w:type="dxa"/>
            <w:shd w:val="clear" w:color="auto" w:fill="auto"/>
          </w:tcPr>
          <w:p w:rsidR="00F3152B" w:rsidRPr="00710990" w:rsidRDefault="00F3152B" w:rsidP="00E33DA4">
            <w:pPr>
              <w:rPr>
                <w:szCs w:val="20"/>
              </w:rPr>
            </w:pPr>
            <w:r>
              <w:rPr>
                <w:szCs w:val="20"/>
              </w:rPr>
              <w:t>mk</w:t>
            </w:r>
          </w:p>
        </w:tc>
        <w:tc>
          <w:tcPr>
            <w:tcW w:w="394" w:type="dxa"/>
            <w:shd w:val="clear" w:color="auto" w:fill="auto"/>
          </w:tcPr>
          <w:p w:rsidR="00F3152B" w:rsidRPr="00710990" w:rsidRDefault="00F3152B" w:rsidP="00E33DA4">
            <w:pPr>
              <w:rPr>
                <w:szCs w:val="20"/>
              </w:rPr>
            </w:pPr>
            <w:r>
              <w:rPr>
                <w:szCs w:val="20"/>
              </w:rPr>
              <w:t>sk</w:t>
            </w:r>
          </w:p>
        </w:tc>
      </w:tr>
      <w:tr w:rsidR="00F3152B" w:rsidRPr="00710990" w:rsidTr="00B21A91">
        <w:tc>
          <w:tcPr>
            <w:tcW w:w="429" w:type="dxa"/>
            <w:shd w:val="clear" w:color="auto" w:fill="auto"/>
          </w:tcPr>
          <w:p w:rsidR="00F3152B" w:rsidRPr="00710990" w:rsidRDefault="000F7CAA" w:rsidP="00F3152B">
            <w:pPr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3025" w:type="dxa"/>
            <w:shd w:val="clear" w:color="auto" w:fill="auto"/>
          </w:tcPr>
          <w:p w:rsidR="00F3152B" w:rsidRPr="00F3152B" w:rsidRDefault="00F3152B" w:rsidP="00F3152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en hvergarns Vest</w:t>
            </w:r>
          </w:p>
        </w:tc>
        <w:tc>
          <w:tcPr>
            <w:tcW w:w="572" w:type="dxa"/>
            <w:shd w:val="clear" w:color="auto" w:fill="auto"/>
          </w:tcPr>
          <w:p w:rsidR="00F3152B" w:rsidRDefault="00F3152B" w:rsidP="00F3152B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3152B" w:rsidRDefault="00B21A91" w:rsidP="00F3152B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:rsidR="00F3152B" w:rsidRDefault="00B21A91" w:rsidP="00F3152B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16" w:type="dxa"/>
            <w:vMerge w:val="restart"/>
            <w:shd w:val="clear" w:color="auto" w:fill="auto"/>
          </w:tcPr>
          <w:p w:rsidR="00F3152B" w:rsidRPr="00710990" w:rsidRDefault="000F7CAA" w:rsidP="00F3152B">
            <w:pPr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  <w:tc>
          <w:tcPr>
            <w:tcW w:w="2882" w:type="dxa"/>
            <w:shd w:val="clear" w:color="auto" w:fill="auto"/>
          </w:tcPr>
          <w:p w:rsidR="00F3152B" w:rsidRPr="00710990" w:rsidRDefault="00F3152B" w:rsidP="00F3152B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 xml:space="preserve">en Kalk...tte, en ...... og </w:t>
            </w:r>
          </w:p>
        </w:tc>
        <w:tc>
          <w:tcPr>
            <w:tcW w:w="572" w:type="dxa"/>
            <w:shd w:val="clear" w:color="auto" w:fill="auto"/>
          </w:tcPr>
          <w:p w:rsidR="00F3152B" w:rsidRDefault="00F3152B" w:rsidP="00F3152B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3152B" w:rsidRDefault="00F3152B" w:rsidP="00F3152B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F3152B" w:rsidRDefault="00F3152B" w:rsidP="00F3152B">
            <w:pPr>
              <w:rPr>
                <w:szCs w:val="20"/>
              </w:rPr>
            </w:pPr>
          </w:p>
        </w:tc>
      </w:tr>
      <w:tr w:rsidR="00F3152B" w:rsidRPr="00710990" w:rsidTr="00B21A91">
        <w:tc>
          <w:tcPr>
            <w:tcW w:w="429" w:type="dxa"/>
            <w:shd w:val="clear" w:color="auto" w:fill="auto"/>
          </w:tcPr>
          <w:p w:rsidR="00F3152B" w:rsidRPr="00710990" w:rsidRDefault="000F7CAA" w:rsidP="00F3152B">
            <w:pPr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3025" w:type="dxa"/>
            <w:shd w:val="clear" w:color="auto" w:fill="auto"/>
          </w:tcPr>
          <w:p w:rsidR="00F3152B" w:rsidRDefault="00F3152B" w:rsidP="00F3152B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blaae Klædes dto</w:t>
            </w:r>
          </w:p>
        </w:tc>
        <w:tc>
          <w:tcPr>
            <w:tcW w:w="572" w:type="dxa"/>
            <w:shd w:val="clear" w:color="auto" w:fill="auto"/>
          </w:tcPr>
          <w:p w:rsidR="00F3152B" w:rsidRDefault="00F3152B" w:rsidP="00F3152B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3152B" w:rsidRDefault="00B21A91" w:rsidP="00F3152B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:rsidR="00F3152B" w:rsidRDefault="00B21A91" w:rsidP="00F3152B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16" w:type="dxa"/>
            <w:vMerge/>
            <w:shd w:val="clear" w:color="auto" w:fill="auto"/>
          </w:tcPr>
          <w:p w:rsidR="00F3152B" w:rsidRPr="00710990" w:rsidRDefault="00F3152B" w:rsidP="00F3152B">
            <w:pPr>
              <w:rPr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F3152B" w:rsidRPr="00710990" w:rsidRDefault="00F3152B" w:rsidP="00F3152B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Skramlerie</w:t>
            </w:r>
          </w:p>
        </w:tc>
        <w:tc>
          <w:tcPr>
            <w:tcW w:w="572" w:type="dxa"/>
            <w:shd w:val="clear" w:color="auto" w:fill="auto"/>
          </w:tcPr>
          <w:p w:rsidR="00F3152B" w:rsidRDefault="00F3152B" w:rsidP="00F3152B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3152B" w:rsidRDefault="00F3152B" w:rsidP="00F3152B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F3152B" w:rsidRDefault="00B21A91" w:rsidP="00F3152B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F3152B" w:rsidRPr="00710990" w:rsidTr="00B21A91">
        <w:tc>
          <w:tcPr>
            <w:tcW w:w="429" w:type="dxa"/>
            <w:shd w:val="clear" w:color="auto" w:fill="auto"/>
          </w:tcPr>
          <w:p w:rsidR="00F3152B" w:rsidRPr="00710990" w:rsidRDefault="000F7CAA" w:rsidP="00F3152B">
            <w:pPr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3025" w:type="dxa"/>
            <w:shd w:val="clear" w:color="auto" w:fill="auto"/>
          </w:tcPr>
          <w:p w:rsidR="00F3152B" w:rsidRDefault="00F3152B" w:rsidP="00F3152B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et par stribede Beenklæder</w:t>
            </w:r>
          </w:p>
        </w:tc>
        <w:tc>
          <w:tcPr>
            <w:tcW w:w="572" w:type="dxa"/>
            <w:shd w:val="clear" w:color="auto" w:fill="auto"/>
          </w:tcPr>
          <w:p w:rsidR="00F3152B" w:rsidRDefault="00F3152B" w:rsidP="00F3152B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3152B" w:rsidRDefault="00B21A91" w:rsidP="00F3152B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:rsidR="00F3152B" w:rsidRDefault="00F3152B" w:rsidP="00F3152B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F3152B" w:rsidRPr="00710990" w:rsidRDefault="000F7CAA" w:rsidP="00F3152B">
            <w:pPr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  <w:tc>
          <w:tcPr>
            <w:tcW w:w="2882" w:type="dxa"/>
            <w:shd w:val="clear" w:color="auto" w:fill="auto"/>
          </w:tcPr>
          <w:p w:rsidR="00F3152B" w:rsidRPr="00710990" w:rsidRDefault="00F3152B" w:rsidP="00F3152B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Snittebænk og en Hakkeblok</w:t>
            </w:r>
          </w:p>
        </w:tc>
        <w:tc>
          <w:tcPr>
            <w:tcW w:w="572" w:type="dxa"/>
            <w:shd w:val="clear" w:color="auto" w:fill="auto"/>
          </w:tcPr>
          <w:p w:rsidR="00F3152B" w:rsidRDefault="00F3152B" w:rsidP="00F3152B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3152B" w:rsidRDefault="00B21A91" w:rsidP="00F3152B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:rsidR="00F3152B" w:rsidRDefault="00B21A91" w:rsidP="00F3152B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0F7CAA" w:rsidRPr="00710990" w:rsidTr="00B21A91">
        <w:tc>
          <w:tcPr>
            <w:tcW w:w="429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  <w:tc>
          <w:tcPr>
            <w:tcW w:w="3025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et par Lerrets dto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16" w:type="dxa"/>
            <w:vMerge w:val="restart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79</w:t>
            </w:r>
          </w:p>
        </w:tc>
        <w:tc>
          <w:tcPr>
            <w:tcW w:w="2882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 xml:space="preserve">en Malke ...de en Lysemor og en 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</w:tr>
      <w:tr w:rsidR="000F7CAA" w:rsidRPr="00710990" w:rsidTr="00B21A91">
        <w:tc>
          <w:tcPr>
            <w:tcW w:w="429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  <w:tc>
          <w:tcPr>
            <w:tcW w:w="3025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et par hvergarns dto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Stoel?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0F7CAA" w:rsidRPr="00710990" w:rsidTr="00B21A91">
        <w:tc>
          <w:tcPr>
            <w:tcW w:w="429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3025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mørkeblaae? Klæd.....</w:t>
            </w:r>
          </w:p>
        </w:tc>
        <w:tc>
          <w:tcPr>
            <w:tcW w:w="5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2882" w:type="dxa"/>
            <w:shd w:val="clear" w:color="auto" w:fill="auto"/>
          </w:tcPr>
          <w:p w:rsidR="000F7CAA" w:rsidRPr="00F3152B" w:rsidRDefault="000F7CAA" w:rsidP="000F7CAA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en Halvtønde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</w:tr>
      <w:tr w:rsidR="000F7CAA" w:rsidRPr="00710990" w:rsidTr="00B21A91">
        <w:tc>
          <w:tcPr>
            <w:tcW w:w="429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3025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hvergarns Bul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  <w:tc>
          <w:tcPr>
            <w:tcW w:w="2882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et Kar med Stoel og et Øsekar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0F7CAA" w:rsidRPr="00710990" w:rsidTr="00B21A91">
        <w:tc>
          <w:tcPr>
            <w:tcW w:w="429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3025" w:type="dxa"/>
            <w:shd w:val="clear" w:color="auto" w:fill="auto"/>
          </w:tcPr>
          <w:p w:rsidR="000F7CAA" w:rsidRPr="00F3152B" w:rsidRDefault="000F7CAA" w:rsidP="000F7CAA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en Hat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16" w:type="dxa"/>
            <w:vMerge w:val="restart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82</w:t>
            </w:r>
          </w:p>
        </w:tc>
        <w:tc>
          <w:tcPr>
            <w:tcW w:w="2882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 xml:space="preserve">en Lang Huusstige og toe 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</w:tr>
      <w:tr w:rsidR="000F7CAA" w:rsidRPr="00710990" w:rsidTr="00B21A91">
        <w:tc>
          <w:tcPr>
            <w:tcW w:w="429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3025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Sax en Barbertøi?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16" w:type="dxa"/>
            <w:vMerge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Saugblokke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0F7CAA" w:rsidRPr="00710990" w:rsidTr="00B21A91">
        <w:tc>
          <w:tcPr>
            <w:tcW w:w="429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67</w:t>
            </w:r>
          </w:p>
        </w:tc>
        <w:tc>
          <w:tcPr>
            <w:tcW w:w="3025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Væv?</w:t>
            </w:r>
          </w:p>
        </w:tc>
        <w:tc>
          <w:tcPr>
            <w:tcW w:w="5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16" w:type="dxa"/>
            <w:vMerge w:val="restart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  <w:tc>
          <w:tcPr>
            <w:tcW w:w="2882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 xml:space="preserve">en Ballie med noget Jern 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</w:tr>
      <w:tr w:rsidR="000F7CAA" w:rsidRPr="00710990" w:rsidTr="00B21A91">
        <w:tc>
          <w:tcPr>
            <w:tcW w:w="429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3025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et Feer?</w:t>
            </w:r>
          </w:p>
        </w:tc>
        <w:tc>
          <w:tcPr>
            <w:tcW w:w="5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Skramlerie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0F7CAA" w:rsidRPr="00710990" w:rsidTr="00B21A91">
        <w:tc>
          <w:tcPr>
            <w:tcW w:w="429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  <w:tc>
          <w:tcPr>
            <w:tcW w:w="3025" w:type="dxa"/>
            <w:shd w:val="clear" w:color="auto" w:fill="auto"/>
          </w:tcPr>
          <w:p w:rsidR="000F7CAA" w:rsidRPr="00F3152B" w:rsidRDefault="000F7CAA" w:rsidP="000F7CAA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et dto</w:t>
            </w:r>
          </w:p>
        </w:tc>
        <w:tc>
          <w:tcPr>
            <w:tcW w:w="5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84</w:t>
            </w:r>
          </w:p>
        </w:tc>
        <w:tc>
          <w:tcPr>
            <w:tcW w:w="2882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Kasse og en Bøtte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0F7CAA" w:rsidRPr="00710990" w:rsidTr="00B21A91">
        <w:tc>
          <w:tcPr>
            <w:tcW w:w="429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3025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grøftesspade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85</w:t>
            </w:r>
          </w:p>
        </w:tc>
        <w:tc>
          <w:tcPr>
            <w:tcW w:w="2882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kort Stige og en H....boe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0F7CAA" w:rsidRPr="00710990" w:rsidTr="00B21A91">
        <w:tc>
          <w:tcPr>
            <w:tcW w:w="429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  <w:tc>
          <w:tcPr>
            <w:tcW w:w="3025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toe River og en Hakke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86</w:t>
            </w:r>
          </w:p>
        </w:tc>
        <w:tc>
          <w:tcPr>
            <w:tcW w:w="2882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Indtang og toe Jernkroge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0F7CAA" w:rsidRPr="00710990" w:rsidTr="00B21A91">
        <w:tc>
          <w:tcPr>
            <w:tcW w:w="429" w:type="dxa"/>
            <w:vMerge w:val="restart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3025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 xml:space="preserve">toe Sten...fter og toe Leer og to 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87</w:t>
            </w:r>
          </w:p>
        </w:tc>
        <w:tc>
          <w:tcPr>
            <w:tcW w:w="2882" w:type="dxa"/>
            <w:shd w:val="clear" w:color="auto" w:fill="auto"/>
          </w:tcPr>
          <w:p w:rsidR="000F7CAA" w:rsidRPr="00F3152B" w:rsidRDefault="000F7CAA" w:rsidP="000F7CAA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en Trillebor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</w:tr>
      <w:tr w:rsidR="000F7CAA" w:rsidRPr="00710990" w:rsidTr="00B21A91">
        <w:tc>
          <w:tcPr>
            <w:tcW w:w="429" w:type="dxa"/>
            <w:vMerge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</w:p>
        </w:tc>
        <w:tc>
          <w:tcPr>
            <w:tcW w:w="3025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Skiffer?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16" w:type="dxa"/>
            <w:vMerge w:val="restart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2882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 xml:space="preserve">en Tængsel en ...... og en 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</w:tr>
      <w:tr w:rsidR="000F7CAA" w:rsidRPr="00710990" w:rsidTr="00B21A91">
        <w:tc>
          <w:tcPr>
            <w:tcW w:w="429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73</w:t>
            </w:r>
          </w:p>
        </w:tc>
        <w:tc>
          <w:tcPr>
            <w:tcW w:w="3025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Furk a ....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Tørvespade</w:t>
            </w:r>
          </w:p>
        </w:tc>
        <w:tc>
          <w:tcPr>
            <w:tcW w:w="572" w:type="dxa"/>
            <w:shd w:val="clear" w:color="auto" w:fill="auto"/>
          </w:tcPr>
          <w:p w:rsidR="00B21A91" w:rsidRDefault="00B21A91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</w:tr>
      <w:tr w:rsidR="000F7CAA" w:rsidRPr="00710990" w:rsidTr="00B21A91">
        <w:tc>
          <w:tcPr>
            <w:tcW w:w="429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74</w:t>
            </w:r>
          </w:p>
        </w:tc>
        <w:tc>
          <w:tcPr>
            <w:tcW w:w="3025" w:type="dxa"/>
            <w:shd w:val="clear" w:color="auto" w:fill="auto"/>
          </w:tcPr>
          <w:p w:rsidR="000F7CAA" w:rsidRDefault="000F7CAA" w:rsidP="000F7CAA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et Skovsaug og et Griisetrug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  <w:tc>
          <w:tcPr>
            <w:tcW w:w="2882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toe Hængeskabe a 3mk stykket</w:t>
            </w:r>
          </w:p>
        </w:tc>
        <w:tc>
          <w:tcPr>
            <w:tcW w:w="5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</w:tr>
      <w:tr w:rsidR="000F7CAA" w:rsidRPr="00710990" w:rsidTr="00B21A91">
        <w:tc>
          <w:tcPr>
            <w:tcW w:w="429" w:type="dxa"/>
            <w:vMerge w:val="restart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3025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 xml:space="preserve">toe Skovnødder og en 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2882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Dragekiste</w:t>
            </w:r>
          </w:p>
        </w:tc>
        <w:tc>
          <w:tcPr>
            <w:tcW w:w="5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6?</w:t>
            </w:r>
          </w:p>
        </w:tc>
        <w:tc>
          <w:tcPr>
            <w:tcW w:w="4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</w:tr>
      <w:tr w:rsidR="000F7CAA" w:rsidRPr="00710990" w:rsidTr="00B21A91">
        <w:tc>
          <w:tcPr>
            <w:tcW w:w="429" w:type="dxa"/>
            <w:vMerge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</w:p>
        </w:tc>
        <w:tc>
          <w:tcPr>
            <w:tcW w:w="3025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Skovvægge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  <w:tc>
          <w:tcPr>
            <w:tcW w:w="2882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Fyrfads? kiste</w:t>
            </w:r>
          </w:p>
        </w:tc>
        <w:tc>
          <w:tcPr>
            <w:tcW w:w="5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</w:tr>
      <w:tr w:rsidR="000F7CAA" w:rsidRPr="00710990" w:rsidTr="00B21A91">
        <w:tc>
          <w:tcPr>
            <w:tcW w:w="429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  <w:tc>
          <w:tcPr>
            <w:tcW w:w="3025" w:type="dxa"/>
            <w:shd w:val="clear" w:color="auto" w:fill="auto"/>
          </w:tcPr>
          <w:p w:rsidR="000F7CAA" w:rsidRDefault="000F7CAA" w:rsidP="000F7CAA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toe Greve og en Skovl</w:t>
            </w:r>
          </w:p>
        </w:tc>
        <w:tc>
          <w:tcPr>
            <w:tcW w:w="5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2882" w:type="dxa"/>
            <w:shd w:val="clear" w:color="auto" w:fill="auto"/>
          </w:tcPr>
          <w:p w:rsidR="000F7CAA" w:rsidRPr="00710990" w:rsidRDefault="000F7CAA" w:rsidP="000F7CAA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en dto</w:t>
            </w:r>
          </w:p>
        </w:tc>
        <w:tc>
          <w:tcPr>
            <w:tcW w:w="572" w:type="dxa"/>
            <w:shd w:val="clear" w:color="auto" w:fill="auto"/>
          </w:tcPr>
          <w:p w:rsidR="000F7CAA" w:rsidRDefault="00B21A91" w:rsidP="000F7CA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0F7CAA" w:rsidRDefault="000F7CAA" w:rsidP="000F7CAA">
            <w:pPr>
              <w:rPr>
                <w:szCs w:val="20"/>
              </w:rPr>
            </w:pPr>
          </w:p>
        </w:tc>
      </w:tr>
    </w:tbl>
    <w:p w:rsidR="00F3152B" w:rsidRDefault="00F3152B"/>
    <w:p w:rsidR="00521773" w:rsidRDefault="00521773"/>
    <w:p w:rsidR="000F7CAA" w:rsidRDefault="00921319" w:rsidP="0092131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Videre forefandtes ikke. - Værgerne? erklærede at de</w:t>
      </w:r>
      <w:r w:rsidR="000F7CA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ønskede Boets Eiendele hvoraf ......lig ......... </w:t>
      </w:r>
      <w:r w:rsidR="000F7CAA">
        <w:rPr>
          <w:rFonts w:cs="Times New Roman"/>
          <w:szCs w:val="20"/>
        </w:rPr>
        <w:t>ved of</w:t>
      </w:r>
      <w:r>
        <w:rPr>
          <w:rFonts w:cs="Times New Roman"/>
          <w:szCs w:val="20"/>
        </w:rPr>
        <w:t xml:space="preserve">fentlig Auction. </w:t>
      </w:r>
    </w:p>
    <w:p w:rsidR="000F7CAA" w:rsidRDefault="000F7CAA" w:rsidP="00921319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0F7CAA" w:rsidRDefault="00921319" w:rsidP="0092131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Gjælden, samt de Umyndiges ...... ...</w:t>
      </w:r>
      <w:r w:rsidR="000F7CA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lovede værgerne ..... at st..lle ........... Samlig</w:t>
      </w:r>
      <w:r w:rsidR="000F7CA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.....Ingen videre Indkaldelse fra Skifterettens Side findes</w:t>
      </w:r>
      <w:r w:rsidR="000F7CA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fornøden at foranstalte. - ................. afgjør</w:t>
      </w:r>
      <w:r w:rsidR="000F7CA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....... dernæst Forretningen:</w:t>
      </w:r>
    </w:p>
    <w:p w:rsidR="00921319" w:rsidRDefault="00921319" w:rsidP="0092131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At vi have foretaget nærværende Boe Taxation</w:t>
      </w:r>
      <w:r w:rsidR="000F7CA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overensstemmende med Tingenes Værdie og Vores Bedste</w:t>
      </w:r>
      <w:r w:rsidR="000F7CA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Skjønnede Be...fte Vi herved</w:t>
      </w:r>
      <w:r w:rsidR="000F7CA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Saa sandt hjælpe Os Gud og hans hellige Ord</w:t>
      </w:r>
    </w:p>
    <w:p w:rsidR="00921319" w:rsidRDefault="00921319" w:rsidP="0092131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Rasmus Nielsen </w:t>
      </w:r>
      <w:r>
        <w:rPr>
          <w:rFonts w:cs="Times New Roman"/>
          <w:szCs w:val="20"/>
        </w:rPr>
        <w:tab/>
        <w:t>Anders Pedersen</w:t>
      </w:r>
    </w:p>
    <w:p w:rsidR="00921319" w:rsidRDefault="00921319" w:rsidP="0092131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med paaholden pen</w:t>
      </w:r>
    </w:p>
    <w:p w:rsidR="000F7CAA" w:rsidRDefault="000F7CAA" w:rsidP="00921319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21319" w:rsidRDefault="00921319" w:rsidP="0092131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Skiftets Videre Behandling blev derpaa for </w:t>
      </w:r>
      <w:r w:rsidR="000F7CAA">
        <w:rPr>
          <w:rFonts w:cs="Times New Roman"/>
          <w:szCs w:val="20"/>
        </w:rPr>
        <w:t xml:space="preserve">i dag </w:t>
      </w:r>
      <w:r>
        <w:rPr>
          <w:rFonts w:cs="Times New Roman"/>
          <w:szCs w:val="20"/>
        </w:rPr>
        <w:t>udsadt, indtil Boets videre Tarv fra Skifterettens</w:t>
      </w:r>
      <w:r w:rsidR="000F7CA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Side kunne vorde foranstaltet</w:t>
      </w:r>
    </w:p>
    <w:p w:rsidR="00921319" w:rsidRPr="000226D8" w:rsidRDefault="00921319" w:rsidP="00921319">
      <w:pPr>
        <w:autoSpaceDE w:val="0"/>
        <w:autoSpaceDN w:val="0"/>
        <w:adjustRightInd w:val="0"/>
        <w:rPr>
          <w:rFonts w:cs="Times New Roman"/>
          <w:szCs w:val="20"/>
          <w:lang w:val="en-US"/>
        </w:rPr>
      </w:pPr>
      <w:r w:rsidRPr="000226D8">
        <w:rPr>
          <w:rFonts w:cs="Times New Roman"/>
          <w:szCs w:val="20"/>
          <w:lang w:val="en-US"/>
        </w:rPr>
        <w:t xml:space="preserve">Strandbye Datum ut Supra </w:t>
      </w:r>
      <w:r w:rsidRPr="000226D8">
        <w:rPr>
          <w:rFonts w:cs="Times New Roman"/>
          <w:szCs w:val="20"/>
          <w:lang w:val="en-US"/>
        </w:rPr>
        <w:tab/>
        <w:t>F. Thiedemann</w:t>
      </w:r>
    </w:p>
    <w:p w:rsidR="00921319" w:rsidRDefault="00921319" w:rsidP="0092131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Frederik F.H.S. Hansen</w:t>
      </w:r>
      <w:r>
        <w:rPr>
          <w:rFonts w:cs="Times New Roman"/>
          <w:szCs w:val="20"/>
        </w:rPr>
        <w:tab/>
        <w:t>Rasmus Nielsen</w:t>
      </w:r>
    </w:p>
    <w:p w:rsidR="00921319" w:rsidRDefault="00921319" w:rsidP="0092131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m.p.p.</w:t>
      </w:r>
    </w:p>
    <w:p w:rsidR="00521773" w:rsidRDefault="00521773"/>
    <w:p w:rsidR="00574D24" w:rsidRDefault="00574D24"/>
    <w:p w:rsidR="00B21A91" w:rsidRDefault="00B21A91"/>
    <w:p w:rsidR="00B21A91" w:rsidRDefault="00574D24" w:rsidP="00574D2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Aar 1829 den 18 April blev af den Besk</w:t>
      </w:r>
      <w:r w:rsidR="00B21A91">
        <w:rPr>
          <w:rFonts w:cs="Times New Roman"/>
          <w:szCs w:val="20"/>
        </w:rPr>
        <w:t>ikkede Skifteforvalter i de Gre</w:t>
      </w:r>
      <w:r>
        <w:rPr>
          <w:rFonts w:cs="Times New Roman"/>
          <w:szCs w:val="20"/>
        </w:rPr>
        <w:t>velige Langelandske Godser F.Thidemann efter</w:t>
      </w:r>
      <w:r w:rsidR="00B21A9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forud passeret Ti....... og i </w:t>
      </w:r>
      <w:r w:rsidR="00B21A9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Overværelse af tiltagne Vitterligheds Vidner atter foretaget Skifte efter</w:t>
      </w:r>
      <w:r w:rsidR="00B21A9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Huusmand Hans Andersen og ligel</w:t>
      </w:r>
      <w:r w:rsidR="00B21A91">
        <w:rPr>
          <w:rFonts w:cs="Times New Roman"/>
          <w:szCs w:val="20"/>
        </w:rPr>
        <w:t>edes afgangne Hustru Marie Hans</w:t>
      </w:r>
      <w:r>
        <w:rPr>
          <w:rFonts w:cs="Times New Roman"/>
          <w:szCs w:val="20"/>
        </w:rPr>
        <w:t xml:space="preserve">datter af Bammeskov. </w:t>
      </w:r>
    </w:p>
    <w:p w:rsidR="00B21A91" w:rsidRDefault="00B21A91" w:rsidP="00574D24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B21A91" w:rsidRDefault="00574D24" w:rsidP="00574D2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Skiftet findes paabeg</w:t>
      </w:r>
      <w:r w:rsidR="00B21A91">
        <w:rPr>
          <w:rFonts w:cs="Times New Roman"/>
          <w:szCs w:val="20"/>
        </w:rPr>
        <w:t>yndt i denne Skiftepro</w:t>
      </w:r>
      <w:r>
        <w:rPr>
          <w:rFonts w:cs="Times New Roman"/>
          <w:szCs w:val="20"/>
        </w:rPr>
        <w:t>tocol under Pagina 522. Paa de Umyndiges Vegne var Overværende</w:t>
      </w:r>
      <w:r w:rsidR="00B21A9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deres Morbroder Huusmand Frederik Hansen af Boetofte, som nærmeste</w:t>
      </w:r>
      <w:r w:rsidR="00B21A9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Værge, da .... Farbroder Husmand Godfred</w:t>
      </w:r>
      <w:r w:rsidR="00B21A9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Christjansen formedelst</w:t>
      </w:r>
      <w:r w:rsidR="00B21A9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Senge....hed ikke kunne være Overværende under Forretningen. Han</w:t>
      </w:r>
      <w:r w:rsidR="00B21A9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anmeldte dernæst de Afdødes Arvinger, som ved første Skiftesamling ikke</w:t>
      </w:r>
      <w:r w:rsidR="00B21A9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bestemt kunne opgives saaledes: 1 en Søn Niels Hansen 13½ Aar</w:t>
      </w:r>
      <w:r w:rsidR="00B21A9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gammel, 2, en do Godfred Hansen 6 Aar, 3 en Datter Maren</w:t>
      </w:r>
      <w:r w:rsidR="00B21A9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Hansdatter 21 Aar, 4 en do Inger Christine Hansdatter. andre eller</w:t>
      </w:r>
      <w:r w:rsidR="00B21A9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flere ...... Arvinger anmeldte Værgen ikke at være, begge Pigerne</w:t>
      </w:r>
      <w:r w:rsidR="00B21A9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ere ugifte. </w:t>
      </w:r>
      <w:r w:rsidR="00B21A91">
        <w:rPr>
          <w:rFonts w:cs="Times New Roman"/>
          <w:szCs w:val="20"/>
        </w:rPr>
        <w:t>–</w:t>
      </w:r>
      <w:r>
        <w:rPr>
          <w:rFonts w:cs="Times New Roman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8"/>
        <w:gridCol w:w="316"/>
        <w:gridCol w:w="393"/>
        <w:gridCol w:w="789"/>
        <w:gridCol w:w="436"/>
        <w:gridCol w:w="47"/>
        <w:gridCol w:w="427"/>
        <w:gridCol w:w="44"/>
        <w:gridCol w:w="472"/>
        <w:gridCol w:w="416"/>
        <w:gridCol w:w="472"/>
        <w:gridCol w:w="416"/>
      </w:tblGrid>
      <w:tr w:rsidR="00B21A91" w:rsidRPr="00710990" w:rsidTr="006D4D47">
        <w:tc>
          <w:tcPr>
            <w:tcW w:w="8022" w:type="dxa"/>
            <w:gridSpan w:val="9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  <w:r>
              <w:rPr>
                <w:szCs w:val="20"/>
              </w:rPr>
              <w:t>rd</w:t>
            </w:r>
          </w:p>
        </w:tc>
        <w:tc>
          <w:tcPr>
            <w:tcW w:w="472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  <w:r>
              <w:rPr>
                <w:szCs w:val="20"/>
              </w:rPr>
              <w:t>mk</w:t>
            </w:r>
          </w:p>
        </w:tc>
        <w:tc>
          <w:tcPr>
            <w:tcW w:w="416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  <w:r>
              <w:rPr>
                <w:szCs w:val="20"/>
              </w:rPr>
              <w:t>sk</w:t>
            </w:r>
          </w:p>
        </w:tc>
      </w:tr>
      <w:tr w:rsidR="00B21A91" w:rsidRPr="00710990" w:rsidTr="006D4D47">
        <w:tc>
          <w:tcPr>
            <w:tcW w:w="8022" w:type="dxa"/>
            <w:gridSpan w:val="9"/>
            <w:shd w:val="clear" w:color="auto" w:fill="auto"/>
          </w:tcPr>
          <w:p w:rsidR="00B21A91" w:rsidRPr="00B21A91" w:rsidRDefault="00B21A91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Skifteforvalteren fremlagde foreløbigen det af Boets antagne Incasator Hr Fuldmægtig Friis fremlagde Regnskab, efter ..... Boets Provenye ved den under 28 November forige Aar Afholdte Auction var bleven udbragt til</w:t>
            </w:r>
          </w:p>
        </w:tc>
        <w:tc>
          <w:tcPr>
            <w:tcW w:w="416" w:type="dxa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  <w:p w:rsidR="00B21A91" w:rsidRDefault="00B21A91" w:rsidP="00E33DA4">
            <w:pPr>
              <w:rPr>
                <w:szCs w:val="20"/>
              </w:rPr>
            </w:pPr>
          </w:p>
          <w:p w:rsidR="00B21A91" w:rsidRPr="00710990" w:rsidRDefault="00B21A91" w:rsidP="00E33DA4">
            <w:pPr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  <w:tc>
          <w:tcPr>
            <w:tcW w:w="472" w:type="dxa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  <w:p w:rsidR="00B21A91" w:rsidRDefault="00B21A91" w:rsidP="00E33DA4">
            <w:pPr>
              <w:rPr>
                <w:szCs w:val="20"/>
              </w:rPr>
            </w:pPr>
          </w:p>
          <w:p w:rsidR="00B21A91" w:rsidRPr="00710990" w:rsidRDefault="00B21A91" w:rsidP="00E33DA4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  <w:p w:rsidR="00B21A91" w:rsidRDefault="00B21A91" w:rsidP="00E33DA4">
            <w:pPr>
              <w:rPr>
                <w:szCs w:val="20"/>
              </w:rPr>
            </w:pPr>
          </w:p>
          <w:p w:rsidR="00B21A91" w:rsidRPr="00710990" w:rsidRDefault="00B21A91" w:rsidP="00E33DA4">
            <w:pPr>
              <w:rPr>
                <w:szCs w:val="20"/>
              </w:rPr>
            </w:pPr>
          </w:p>
        </w:tc>
      </w:tr>
      <w:tr w:rsidR="00B21A91" w:rsidRPr="00710990" w:rsidTr="006D4D47">
        <w:tc>
          <w:tcPr>
            <w:tcW w:w="6596" w:type="dxa"/>
            <w:gridSpan w:val="4"/>
            <w:shd w:val="clear" w:color="auto" w:fill="auto"/>
          </w:tcPr>
          <w:p w:rsidR="00B21A91" w:rsidRPr="00B21A91" w:rsidRDefault="00B21A91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Herimod hviler paa Boet efterstaaende</w:t>
            </w:r>
          </w:p>
        </w:tc>
        <w:tc>
          <w:tcPr>
            <w:tcW w:w="436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  <w:r>
              <w:rPr>
                <w:szCs w:val="20"/>
              </w:rPr>
              <w:t>rd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  <w:r>
              <w:rPr>
                <w:szCs w:val="20"/>
              </w:rPr>
              <w:t>mk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  <w:r>
              <w:rPr>
                <w:szCs w:val="20"/>
              </w:rPr>
              <w:t>sk</w:t>
            </w:r>
          </w:p>
        </w:tc>
        <w:tc>
          <w:tcPr>
            <w:tcW w:w="416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</w:tr>
      <w:tr w:rsidR="00B21A91" w:rsidRPr="00710990" w:rsidTr="006D4D47">
        <w:tc>
          <w:tcPr>
            <w:tcW w:w="6596" w:type="dxa"/>
            <w:gridSpan w:val="4"/>
            <w:shd w:val="clear" w:color="auto" w:fill="auto"/>
          </w:tcPr>
          <w:p w:rsidR="00B21A91" w:rsidRDefault="00B21A91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til de Afdødes Begravelser var medgaaet efter Regning</w:t>
            </w:r>
          </w:p>
        </w:tc>
        <w:tc>
          <w:tcPr>
            <w:tcW w:w="436" w:type="dxa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</w:tr>
      <w:tr w:rsidR="00B21A91" w:rsidRPr="00710990" w:rsidTr="006D4D47">
        <w:tc>
          <w:tcPr>
            <w:tcW w:w="6596" w:type="dxa"/>
            <w:gridSpan w:val="4"/>
            <w:shd w:val="clear" w:color="auto" w:fill="auto"/>
          </w:tcPr>
          <w:p w:rsidR="00B21A91" w:rsidRDefault="00B21A91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2. til Gaardmand Ole Rasmussen af Boetofte ..... Stervboet</w:t>
            </w:r>
          </w:p>
        </w:tc>
        <w:tc>
          <w:tcPr>
            <w:tcW w:w="436" w:type="dxa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</w:tr>
      <w:tr w:rsidR="00B21A91" w:rsidRPr="00710990" w:rsidTr="006D4D47">
        <w:tc>
          <w:tcPr>
            <w:tcW w:w="6596" w:type="dxa"/>
            <w:gridSpan w:val="4"/>
            <w:shd w:val="clear" w:color="auto" w:fill="auto"/>
          </w:tcPr>
          <w:p w:rsidR="00B21A91" w:rsidRDefault="00B21A91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 Til Gaardmand Thomas Hansen paa Bammer....</w:t>
            </w:r>
          </w:p>
        </w:tc>
        <w:tc>
          <w:tcPr>
            <w:tcW w:w="436" w:type="dxa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</w:tr>
      <w:tr w:rsidR="00B21A91" w:rsidRPr="00710990" w:rsidTr="006D4D47">
        <w:tc>
          <w:tcPr>
            <w:tcW w:w="6596" w:type="dxa"/>
            <w:gridSpan w:val="4"/>
            <w:shd w:val="clear" w:color="auto" w:fill="auto"/>
          </w:tcPr>
          <w:p w:rsidR="00B21A91" w:rsidRDefault="00B21A91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 Til Huusmand Jens H..... Hansen</w:t>
            </w:r>
          </w:p>
        </w:tc>
        <w:tc>
          <w:tcPr>
            <w:tcW w:w="436" w:type="dxa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</w:tr>
      <w:tr w:rsidR="00B21A91" w:rsidRPr="00710990" w:rsidTr="006D4D47">
        <w:tc>
          <w:tcPr>
            <w:tcW w:w="6596" w:type="dxa"/>
            <w:gridSpan w:val="4"/>
            <w:shd w:val="clear" w:color="auto" w:fill="auto"/>
          </w:tcPr>
          <w:p w:rsidR="00B21A91" w:rsidRDefault="00B21A91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 Til Huusmand Rasmus  Post i ...bro</w:t>
            </w:r>
          </w:p>
        </w:tc>
        <w:tc>
          <w:tcPr>
            <w:tcW w:w="436" w:type="dxa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</w:tr>
      <w:tr w:rsidR="00B21A91" w:rsidRPr="00710990" w:rsidTr="006D4D47">
        <w:tc>
          <w:tcPr>
            <w:tcW w:w="6596" w:type="dxa"/>
            <w:gridSpan w:val="4"/>
            <w:shd w:val="clear" w:color="auto" w:fill="auto"/>
          </w:tcPr>
          <w:p w:rsidR="00B21A91" w:rsidRDefault="00B21A91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6. Til Gaardmand Lars Hansen Bamer...</w:t>
            </w:r>
          </w:p>
        </w:tc>
        <w:tc>
          <w:tcPr>
            <w:tcW w:w="436" w:type="dxa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</w:tr>
      <w:tr w:rsidR="00B21A91" w:rsidRPr="00710990" w:rsidTr="006D4D47">
        <w:tc>
          <w:tcPr>
            <w:tcW w:w="6596" w:type="dxa"/>
            <w:gridSpan w:val="4"/>
            <w:shd w:val="clear" w:color="auto" w:fill="auto"/>
          </w:tcPr>
          <w:p w:rsidR="00B21A91" w:rsidRDefault="00B21A91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7. Til Gaardmand Per Hansen Boetofte</w:t>
            </w:r>
          </w:p>
        </w:tc>
        <w:tc>
          <w:tcPr>
            <w:tcW w:w="436" w:type="dxa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</w:tr>
      <w:tr w:rsidR="00B21A91" w:rsidRPr="00710990" w:rsidTr="006D4D47">
        <w:tc>
          <w:tcPr>
            <w:tcW w:w="6596" w:type="dxa"/>
            <w:gridSpan w:val="4"/>
            <w:shd w:val="clear" w:color="auto" w:fill="auto"/>
          </w:tcPr>
          <w:p w:rsidR="00B21A91" w:rsidRDefault="00B21A91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Videre Gjeld anmeldte Værgen ikke at være, hvorefter han anlovede at ville ........ til ansvar.</w:t>
            </w:r>
          </w:p>
        </w:tc>
        <w:tc>
          <w:tcPr>
            <w:tcW w:w="436" w:type="dxa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  <w:p w:rsidR="00B21A91" w:rsidRPr="00710990" w:rsidRDefault="00B21A91" w:rsidP="00E33DA4">
            <w:pPr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472" w:type="dxa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  <w:p w:rsidR="00B21A91" w:rsidRPr="00710990" w:rsidRDefault="00B21A91" w:rsidP="00E33DA4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</w:tr>
      <w:tr w:rsidR="00B21A91" w:rsidRPr="00710990" w:rsidTr="006D4D47">
        <w:tc>
          <w:tcPr>
            <w:tcW w:w="6596" w:type="dxa"/>
            <w:gridSpan w:val="4"/>
            <w:shd w:val="clear" w:color="auto" w:fill="auto"/>
          </w:tcPr>
          <w:p w:rsidR="00B21A91" w:rsidRDefault="00B21A91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</w:tr>
      <w:tr w:rsidR="00B21A91" w:rsidRPr="00710990" w:rsidTr="006D4D47">
        <w:tc>
          <w:tcPr>
            <w:tcW w:w="6596" w:type="dxa"/>
            <w:gridSpan w:val="4"/>
            <w:shd w:val="clear" w:color="auto" w:fill="auto"/>
          </w:tcPr>
          <w:p w:rsidR="00B21A91" w:rsidRDefault="00B21A91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1426" w:type="dxa"/>
            <w:gridSpan w:val="5"/>
            <w:shd w:val="clear" w:color="auto" w:fill="auto"/>
          </w:tcPr>
          <w:p w:rsidR="00B21A91" w:rsidRPr="00B21A91" w:rsidRDefault="00B21A91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Igjen</w:t>
            </w:r>
          </w:p>
        </w:tc>
        <w:tc>
          <w:tcPr>
            <w:tcW w:w="416" w:type="dxa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72" w:type="dxa"/>
            <w:shd w:val="clear" w:color="auto" w:fill="auto"/>
          </w:tcPr>
          <w:p w:rsidR="00B21A91" w:rsidRDefault="00B21A91" w:rsidP="00E33DA4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B21A91" w:rsidRPr="00710990" w:rsidRDefault="00B21A91" w:rsidP="00E33DA4">
            <w:pPr>
              <w:rPr>
                <w:szCs w:val="20"/>
              </w:rPr>
            </w:pPr>
          </w:p>
        </w:tc>
      </w:tr>
      <w:tr w:rsidR="00FC05D3" w:rsidRPr="00710990" w:rsidTr="006D4D47">
        <w:tc>
          <w:tcPr>
            <w:tcW w:w="6596" w:type="dxa"/>
            <w:gridSpan w:val="4"/>
            <w:shd w:val="clear" w:color="auto" w:fill="auto"/>
          </w:tcPr>
          <w:p w:rsidR="00FC05D3" w:rsidRDefault="00FC05D3" w:rsidP="0016223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her.. haver ….. Auctionsrettens regning …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471" w:type="dxa"/>
            <w:gridSpan w:val="2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472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FC05D3" w:rsidRDefault="00FC05D3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C05D3" w:rsidRDefault="00FC05D3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FC05D3" w:rsidRPr="00710990" w:rsidRDefault="00FC05D3" w:rsidP="00E33DA4">
            <w:pPr>
              <w:rPr>
                <w:szCs w:val="20"/>
              </w:rPr>
            </w:pPr>
          </w:p>
        </w:tc>
      </w:tr>
      <w:tr w:rsidR="006D4D47" w:rsidRPr="00710990" w:rsidTr="006D4D47">
        <w:tc>
          <w:tcPr>
            <w:tcW w:w="5098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Skiftesomkostningerne kommer dertil saaledes</w:t>
            </w:r>
          </w:p>
        </w:tc>
        <w:tc>
          <w:tcPr>
            <w:tcW w:w="316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Sølv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6D4D47" w:rsidRDefault="006D4D47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D4D47" w:rsidRDefault="006D4D47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6D4D47" w:rsidRPr="00710990" w:rsidRDefault="006D4D47" w:rsidP="00E33DA4">
            <w:pPr>
              <w:rPr>
                <w:szCs w:val="20"/>
              </w:rPr>
            </w:pPr>
          </w:p>
        </w:tc>
      </w:tr>
      <w:tr w:rsidR="00FC05D3" w:rsidRPr="00710990" w:rsidTr="006D4D47">
        <w:tc>
          <w:tcPr>
            <w:tcW w:w="5098" w:type="dxa"/>
            <w:shd w:val="clear" w:color="auto" w:fill="auto"/>
          </w:tcPr>
          <w:p w:rsidR="00FC05D3" w:rsidRDefault="00C20976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Skifteforvalterens salarium</w:t>
            </w:r>
          </w:p>
        </w:tc>
        <w:tc>
          <w:tcPr>
            <w:tcW w:w="316" w:type="dxa"/>
            <w:shd w:val="clear" w:color="auto" w:fill="auto"/>
          </w:tcPr>
          <w:p w:rsidR="00FC05D3" w:rsidRDefault="00C20976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393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FC05D3" w:rsidRDefault="00FC05D3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C05D3" w:rsidRDefault="00FC05D3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FC05D3" w:rsidRPr="00710990" w:rsidRDefault="00FC05D3" w:rsidP="00E33DA4">
            <w:pPr>
              <w:rPr>
                <w:szCs w:val="20"/>
              </w:rPr>
            </w:pPr>
          </w:p>
        </w:tc>
      </w:tr>
      <w:tr w:rsidR="00FC05D3" w:rsidRPr="00710990" w:rsidTr="006D4D47">
        <w:tc>
          <w:tcPr>
            <w:tcW w:w="5098" w:type="dxa"/>
            <w:shd w:val="clear" w:color="auto" w:fill="auto"/>
          </w:tcPr>
          <w:p w:rsidR="00FC05D3" w:rsidRDefault="00C20976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 Acten</w:t>
            </w:r>
          </w:p>
        </w:tc>
        <w:tc>
          <w:tcPr>
            <w:tcW w:w="316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FC05D3" w:rsidRDefault="00C20976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FC05D3" w:rsidRDefault="00C20976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FC05D3" w:rsidRDefault="00FC05D3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C05D3" w:rsidRDefault="00FC05D3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FC05D3" w:rsidRPr="00710990" w:rsidRDefault="00FC05D3" w:rsidP="00E33DA4">
            <w:pPr>
              <w:rPr>
                <w:szCs w:val="20"/>
              </w:rPr>
            </w:pPr>
          </w:p>
        </w:tc>
      </w:tr>
      <w:tr w:rsidR="00FC05D3" w:rsidRPr="00710990" w:rsidTr="006D4D47">
        <w:tc>
          <w:tcPr>
            <w:tcW w:w="5098" w:type="dxa"/>
            <w:shd w:val="clear" w:color="auto" w:fill="auto"/>
          </w:tcPr>
          <w:p w:rsidR="00FC05D3" w:rsidRDefault="00C20976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 Forseglingen</w:t>
            </w:r>
          </w:p>
        </w:tc>
        <w:tc>
          <w:tcPr>
            <w:tcW w:w="316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FC05D3" w:rsidRDefault="00C20976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FC05D3" w:rsidRDefault="00FC05D3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C05D3" w:rsidRDefault="00FC05D3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FC05D3" w:rsidRPr="00710990" w:rsidRDefault="00FC05D3" w:rsidP="00E33DA4">
            <w:pPr>
              <w:rPr>
                <w:szCs w:val="20"/>
              </w:rPr>
            </w:pPr>
          </w:p>
        </w:tc>
      </w:tr>
      <w:tr w:rsidR="00FC05D3" w:rsidRPr="00710990" w:rsidTr="006D4D47">
        <w:tc>
          <w:tcPr>
            <w:tcW w:w="5098" w:type="dxa"/>
            <w:shd w:val="clear" w:color="auto" w:fill="auto"/>
          </w:tcPr>
          <w:p w:rsidR="00FC05D3" w:rsidRDefault="00C20976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 Lodsedler</w:t>
            </w:r>
          </w:p>
        </w:tc>
        <w:tc>
          <w:tcPr>
            <w:tcW w:w="316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FC05D3" w:rsidRDefault="00C20976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FC05D3" w:rsidRDefault="00C20976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FC05D3" w:rsidRDefault="00FC05D3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C05D3" w:rsidRDefault="00FC05D3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FC05D3" w:rsidRPr="00710990" w:rsidRDefault="00FC05D3" w:rsidP="00E33DA4">
            <w:pPr>
              <w:rPr>
                <w:szCs w:val="20"/>
              </w:rPr>
            </w:pPr>
          </w:p>
        </w:tc>
      </w:tr>
      <w:tr w:rsidR="00FC05D3" w:rsidRPr="00710990" w:rsidTr="006D4D47">
        <w:tc>
          <w:tcPr>
            <w:tcW w:w="5098" w:type="dxa"/>
            <w:shd w:val="clear" w:color="auto" w:fill="auto"/>
          </w:tcPr>
          <w:p w:rsidR="00FC05D3" w:rsidRDefault="00C20976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 Justistfondet</w:t>
            </w:r>
          </w:p>
        </w:tc>
        <w:tc>
          <w:tcPr>
            <w:tcW w:w="316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FC05D3" w:rsidRDefault="00C20976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FC05D3" w:rsidRDefault="00C20976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 1/5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FC05D3" w:rsidRDefault="00FC05D3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C05D3" w:rsidRDefault="00FC05D3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FC05D3" w:rsidRPr="00710990" w:rsidRDefault="00FC05D3" w:rsidP="00E33DA4">
            <w:pPr>
              <w:rPr>
                <w:szCs w:val="20"/>
              </w:rPr>
            </w:pPr>
          </w:p>
        </w:tc>
      </w:tr>
      <w:tr w:rsidR="00FC05D3" w:rsidRPr="00710990" w:rsidTr="006D4D47">
        <w:tc>
          <w:tcPr>
            <w:tcW w:w="5098" w:type="dxa"/>
            <w:shd w:val="clear" w:color="auto" w:fill="auto"/>
          </w:tcPr>
          <w:p w:rsidR="00FC05D3" w:rsidRDefault="00C20976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 Revisionen</w:t>
            </w:r>
          </w:p>
        </w:tc>
        <w:tc>
          <w:tcPr>
            <w:tcW w:w="316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FC05D3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FC05D3" w:rsidRDefault="00FC05D3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C05D3" w:rsidRDefault="00FC05D3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FC05D3" w:rsidRPr="00710990" w:rsidRDefault="00FC05D3" w:rsidP="00E33DA4">
            <w:pPr>
              <w:rPr>
                <w:szCs w:val="20"/>
              </w:rPr>
            </w:pPr>
          </w:p>
        </w:tc>
      </w:tr>
      <w:tr w:rsidR="00FC05D3" w:rsidRPr="00710990" w:rsidTr="006D4D47">
        <w:tc>
          <w:tcPr>
            <w:tcW w:w="5098" w:type="dxa"/>
            <w:shd w:val="clear" w:color="auto" w:fill="auto"/>
          </w:tcPr>
          <w:p w:rsidR="00FC05D3" w:rsidRDefault="00C20976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 Kongens Kasse</w:t>
            </w:r>
          </w:p>
        </w:tc>
        <w:tc>
          <w:tcPr>
            <w:tcW w:w="316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FC05D3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 2/5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FC05D3" w:rsidRDefault="00FC05D3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C05D3" w:rsidRDefault="00FC05D3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FC05D3" w:rsidRPr="00710990" w:rsidRDefault="00FC05D3" w:rsidP="00E33DA4">
            <w:pPr>
              <w:rPr>
                <w:szCs w:val="20"/>
              </w:rPr>
            </w:pPr>
          </w:p>
        </w:tc>
      </w:tr>
      <w:tr w:rsidR="00FC05D3" w:rsidRPr="00710990" w:rsidTr="006D4D47">
        <w:tc>
          <w:tcPr>
            <w:tcW w:w="5098" w:type="dxa"/>
            <w:shd w:val="clear" w:color="auto" w:fill="auto"/>
          </w:tcPr>
          <w:p w:rsidR="00FC05D3" w:rsidRDefault="00C20976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 Stemplet Papiir</w:t>
            </w:r>
          </w:p>
        </w:tc>
        <w:tc>
          <w:tcPr>
            <w:tcW w:w="316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FC05D3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FC05D3" w:rsidRDefault="00FC05D3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C05D3" w:rsidRDefault="00FC05D3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FC05D3" w:rsidRPr="00710990" w:rsidRDefault="00FC05D3" w:rsidP="00E33DA4">
            <w:pPr>
              <w:rPr>
                <w:szCs w:val="20"/>
              </w:rPr>
            </w:pPr>
          </w:p>
        </w:tc>
      </w:tr>
      <w:tr w:rsidR="00FC05D3" w:rsidRPr="00710990" w:rsidTr="006D4D47">
        <w:tc>
          <w:tcPr>
            <w:tcW w:w="5098" w:type="dxa"/>
            <w:shd w:val="clear" w:color="auto" w:fill="auto"/>
          </w:tcPr>
          <w:p w:rsidR="00FC05D3" w:rsidRDefault="00C20976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 Vidnerne</w:t>
            </w:r>
          </w:p>
        </w:tc>
        <w:tc>
          <w:tcPr>
            <w:tcW w:w="316" w:type="dxa"/>
            <w:shd w:val="clear" w:color="auto" w:fill="auto"/>
          </w:tcPr>
          <w:p w:rsidR="00FC05D3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393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FC05D3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C05D3" w:rsidRDefault="00FC05D3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FC05D3" w:rsidRDefault="00FC05D3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FC05D3" w:rsidRDefault="00FC05D3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FC05D3" w:rsidRPr="00710990" w:rsidRDefault="00FC05D3" w:rsidP="00E33DA4">
            <w:pPr>
              <w:rPr>
                <w:szCs w:val="20"/>
              </w:rPr>
            </w:pPr>
          </w:p>
        </w:tc>
      </w:tr>
      <w:tr w:rsidR="006D4D47" w:rsidRPr="00710990" w:rsidTr="006D4D47">
        <w:tc>
          <w:tcPr>
            <w:tcW w:w="5098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393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 3/5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471" w:type="dxa"/>
            <w:gridSpan w:val="2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6D4D47" w:rsidRDefault="006D4D47" w:rsidP="00E33DA4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72" w:type="dxa"/>
            <w:shd w:val="clear" w:color="auto" w:fill="auto"/>
          </w:tcPr>
          <w:p w:rsidR="006D4D47" w:rsidRDefault="006D4D47" w:rsidP="00E33DA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6D4D47" w:rsidRPr="00710990" w:rsidRDefault="006D4D47" w:rsidP="00E33DA4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6D4D47" w:rsidRPr="00710990" w:rsidTr="006D4D47">
        <w:tc>
          <w:tcPr>
            <w:tcW w:w="5098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6D4D47" w:rsidRDefault="006D4D47" w:rsidP="00E33DA4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72" w:type="dxa"/>
            <w:shd w:val="clear" w:color="auto" w:fill="auto"/>
          </w:tcPr>
          <w:p w:rsidR="006D4D47" w:rsidRDefault="006D4D47" w:rsidP="00E33DA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6D4D47" w:rsidRDefault="006D4D47" w:rsidP="00E33DA4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6D4D47" w:rsidRPr="00710990" w:rsidTr="006D4D47">
        <w:tc>
          <w:tcPr>
            <w:tcW w:w="5098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Som saaledes bliver at fordele</w:t>
            </w:r>
          </w:p>
        </w:tc>
        <w:tc>
          <w:tcPr>
            <w:tcW w:w="316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6D4D47" w:rsidRDefault="006D4D47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D4D47" w:rsidRDefault="006D4D47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6D4D47" w:rsidRDefault="006D4D47" w:rsidP="00E33DA4">
            <w:pPr>
              <w:rPr>
                <w:szCs w:val="20"/>
              </w:rPr>
            </w:pPr>
          </w:p>
        </w:tc>
      </w:tr>
      <w:tr w:rsidR="006D4D47" w:rsidRPr="00710990" w:rsidTr="006D4D47">
        <w:tc>
          <w:tcPr>
            <w:tcW w:w="5098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Sønnen Niels Hansen en Broderlod</w:t>
            </w:r>
          </w:p>
        </w:tc>
        <w:tc>
          <w:tcPr>
            <w:tcW w:w="316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2rd</w:t>
            </w:r>
          </w:p>
        </w:tc>
        <w:tc>
          <w:tcPr>
            <w:tcW w:w="943" w:type="dxa"/>
            <w:gridSpan w:val="3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 2/3sk</w:t>
            </w:r>
          </w:p>
        </w:tc>
        <w:tc>
          <w:tcPr>
            <w:tcW w:w="416" w:type="dxa"/>
            <w:shd w:val="clear" w:color="auto" w:fill="auto"/>
          </w:tcPr>
          <w:p w:rsidR="006D4D47" w:rsidRDefault="006D4D47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D4D47" w:rsidRDefault="006D4D47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6D4D47" w:rsidRDefault="006D4D47" w:rsidP="00E33DA4">
            <w:pPr>
              <w:rPr>
                <w:szCs w:val="20"/>
              </w:rPr>
            </w:pPr>
          </w:p>
        </w:tc>
      </w:tr>
      <w:tr w:rsidR="006D4D47" w:rsidRPr="00710990" w:rsidTr="006D4D47">
        <w:tc>
          <w:tcPr>
            <w:tcW w:w="5098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 Godfred Hansen ligeleded</w:t>
            </w:r>
          </w:p>
        </w:tc>
        <w:tc>
          <w:tcPr>
            <w:tcW w:w="316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943" w:type="dxa"/>
            <w:gridSpan w:val="3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 2/3</w:t>
            </w:r>
          </w:p>
        </w:tc>
        <w:tc>
          <w:tcPr>
            <w:tcW w:w="416" w:type="dxa"/>
            <w:shd w:val="clear" w:color="auto" w:fill="auto"/>
          </w:tcPr>
          <w:p w:rsidR="006D4D47" w:rsidRDefault="006D4D47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D4D47" w:rsidRDefault="006D4D47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6D4D47" w:rsidRDefault="006D4D47" w:rsidP="00E33DA4">
            <w:pPr>
              <w:rPr>
                <w:szCs w:val="20"/>
              </w:rPr>
            </w:pPr>
          </w:p>
        </w:tc>
      </w:tr>
      <w:tr w:rsidR="006D4D47" w:rsidRPr="00710990" w:rsidTr="006D4D47">
        <w:tc>
          <w:tcPr>
            <w:tcW w:w="5098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 Maren Hansdatter</w:t>
            </w:r>
          </w:p>
        </w:tc>
        <w:tc>
          <w:tcPr>
            <w:tcW w:w="316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943" w:type="dxa"/>
            <w:gridSpan w:val="3"/>
            <w:shd w:val="clear" w:color="auto" w:fill="auto"/>
          </w:tcPr>
          <w:p w:rsidR="006D4D47" w:rsidRDefault="006D4D47" w:rsidP="00B21A9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 1/3</w:t>
            </w:r>
          </w:p>
        </w:tc>
        <w:tc>
          <w:tcPr>
            <w:tcW w:w="416" w:type="dxa"/>
            <w:shd w:val="clear" w:color="auto" w:fill="auto"/>
          </w:tcPr>
          <w:p w:rsidR="006D4D47" w:rsidRDefault="006D4D47" w:rsidP="00E33DA4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D4D47" w:rsidRDefault="006D4D47" w:rsidP="00E33DA4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6D4D47" w:rsidRDefault="006D4D47" w:rsidP="00E33DA4">
            <w:pPr>
              <w:rPr>
                <w:szCs w:val="20"/>
              </w:rPr>
            </w:pPr>
          </w:p>
        </w:tc>
      </w:tr>
      <w:tr w:rsidR="006D4D47" w:rsidRPr="00710990" w:rsidTr="006D4D47">
        <w:tc>
          <w:tcPr>
            <w:tcW w:w="5098" w:type="dxa"/>
            <w:shd w:val="clear" w:color="auto" w:fill="auto"/>
          </w:tcPr>
          <w:p w:rsidR="006D4D47" w:rsidRDefault="006D4D47" w:rsidP="006D4D47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 Inger Christine</w:t>
            </w:r>
          </w:p>
        </w:tc>
        <w:tc>
          <w:tcPr>
            <w:tcW w:w="316" w:type="dxa"/>
            <w:shd w:val="clear" w:color="auto" w:fill="auto"/>
          </w:tcPr>
          <w:p w:rsidR="006D4D47" w:rsidRDefault="006D4D47" w:rsidP="006D4D47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6D4D47" w:rsidRDefault="006D4D47" w:rsidP="006D4D47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6D4D47" w:rsidRDefault="006D4D47" w:rsidP="006D4D47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6D4D47" w:rsidRDefault="006D4D47" w:rsidP="006D4D47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943" w:type="dxa"/>
            <w:gridSpan w:val="3"/>
            <w:shd w:val="clear" w:color="auto" w:fill="auto"/>
          </w:tcPr>
          <w:p w:rsidR="006D4D47" w:rsidRDefault="006D4D47" w:rsidP="006D4D47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 1/3</w:t>
            </w:r>
          </w:p>
        </w:tc>
        <w:tc>
          <w:tcPr>
            <w:tcW w:w="416" w:type="dxa"/>
            <w:shd w:val="clear" w:color="auto" w:fill="auto"/>
          </w:tcPr>
          <w:p w:rsidR="006D4D47" w:rsidRDefault="006D4D47" w:rsidP="006D4D47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72" w:type="dxa"/>
            <w:shd w:val="clear" w:color="auto" w:fill="auto"/>
          </w:tcPr>
          <w:p w:rsidR="006D4D47" w:rsidRDefault="006D4D47" w:rsidP="006D4D47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6D4D47" w:rsidRDefault="006D4D47" w:rsidP="006D4D47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</w:tbl>
    <w:p w:rsidR="00B21A91" w:rsidRDefault="00B21A91" w:rsidP="00574D24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B21A91" w:rsidRDefault="00B21A91" w:rsidP="00574D24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B21A91" w:rsidRDefault="00B21A91" w:rsidP="00574D24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0226D8" w:rsidRDefault="000226D8" w:rsidP="000226D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Boets Gjeld blev i ....nologist Orden rette Vedkommende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imod deres ........ Underskrifts hertil Post.........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udbetalte. De umy</w:t>
      </w:r>
      <w:r>
        <w:rPr>
          <w:rFonts w:cs="Times New Roman"/>
          <w:szCs w:val="20"/>
        </w:rPr>
        <w:t>ndige Arve bleve af Værgen imod</w:t>
      </w:r>
      <w:r>
        <w:rPr>
          <w:rFonts w:cs="Times New Roman"/>
          <w:szCs w:val="20"/>
        </w:rPr>
        <w:t>tagne for i Overensstemmelse med ....</w:t>
      </w:r>
      <w:bookmarkStart w:id="0" w:name="_GoBack"/>
      <w:bookmarkEnd w:id="0"/>
      <w:r>
        <w:rPr>
          <w:rFonts w:cs="Times New Roman"/>
          <w:szCs w:val="20"/>
        </w:rPr>
        <w:t>.......... i .......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tet af 17 December 1790 at anvende til Deres Fornødenheder.</w:t>
      </w:r>
    </w:p>
    <w:p w:rsidR="000226D8" w:rsidRDefault="000226D8" w:rsidP="000226D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0226D8" w:rsidRDefault="000226D8" w:rsidP="000226D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Da Ingen af rette Vedkommende havde videre for eller imod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dette Skifte at erindre, og Værgen endnu engang havde erklæret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at han i Alle Maader ville holde Skifteforvalteren kravesløs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..... imod Al Formodning haver Legitimerede Fordringer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skulle vise sig paa Boet, blev skiftet herved sluttet og det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passerede til Protoccollen forsynet med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Underskrift</w:t>
      </w:r>
    </w:p>
    <w:p w:rsidR="000226D8" w:rsidRDefault="000226D8" w:rsidP="000226D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........Datum ut supra</w:t>
      </w:r>
    </w:p>
    <w:p w:rsidR="000226D8" w:rsidRDefault="000226D8" w:rsidP="000226D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Div. underskrifter.</w:t>
      </w:r>
    </w:p>
    <w:p w:rsidR="00C84383" w:rsidRDefault="00C84383" w:rsidP="00C84383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C84383" w:rsidRDefault="00C84383" w:rsidP="00C84383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C84383" w:rsidRDefault="00C84383" w:rsidP="00C84383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C84383" w:rsidRDefault="00C84383" w:rsidP="00C84383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C84383" w:rsidRDefault="00C84383" w:rsidP="00C84383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C84383" w:rsidRDefault="00C84383" w:rsidP="00C84383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C84383" w:rsidRPr="00C84383" w:rsidRDefault="00C84383" w:rsidP="00C84383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564FC7" w:rsidRDefault="00564FC7"/>
    <w:sectPr w:rsidR="00564FC7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0A" w:rsidRDefault="00B11E0A" w:rsidP="00FD3037">
      <w:r>
        <w:separator/>
      </w:r>
    </w:p>
  </w:endnote>
  <w:endnote w:type="continuationSeparator" w:id="0">
    <w:p w:rsidR="00B11E0A" w:rsidRDefault="00B11E0A" w:rsidP="00FD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374181"/>
      <w:docPartObj>
        <w:docPartGallery w:val="Page Numbers (Bottom of Page)"/>
        <w:docPartUnique/>
      </w:docPartObj>
    </w:sdtPr>
    <w:sdtEndPr/>
    <w:sdtContent>
      <w:p w:rsidR="00FD3037" w:rsidRDefault="00FD303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6D8">
          <w:rPr>
            <w:noProof/>
          </w:rPr>
          <w:t>3</w:t>
        </w:r>
        <w:r>
          <w:fldChar w:fldCharType="end"/>
        </w:r>
      </w:p>
    </w:sdtContent>
  </w:sdt>
  <w:p w:rsidR="00FD3037" w:rsidRDefault="00FD303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0A" w:rsidRDefault="00B11E0A" w:rsidP="00FD3037">
      <w:r>
        <w:separator/>
      </w:r>
    </w:p>
  </w:footnote>
  <w:footnote w:type="continuationSeparator" w:id="0">
    <w:p w:rsidR="00B11E0A" w:rsidRDefault="00B11E0A" w:rsidP="00FD3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6A"/>
    <w:rsid w:val="000226D8"/>
    <w:rsid w:val="000F7CAA"/>
    <w:rsid w:val="0016223B"/>
    <w:rsid w:val="00213781"/>
    <w:rsid w:val="002364B1"/>
    <w:rsid w:val="003276FC"/>
    <w:rsid w:val="00393DA6"/>
    <w:rsid w:val="00490D46"/>
    <w:rsid w:val="004C1D90"/>
    <w:rsid w:val="00521773"/>
    <w:rsid w:val="00524668"/>
    <w:rsid w:val="00564FC7"/>
    <w:rsid w:val="00567B70"/>
    <w:rsid w:val="00574D24"/>
    <w:rsid w:val="006D4D47"/>
    <w:rsid w:val="006F0E3F"/>
    <w:rsid w:val="006F2A1A"/>
    <w:rsid w:val="008A024D"/>
    <w:rsid w:val="008D0688"/>
    <w:rsid w:val="00921319"/>
    <w:rsid w:val="00B11E0A"/>
    <w:rsid w:val="00B21A91"/>
    <w:rsid w:val="00C20976"/>
    <w:rsid w:val="00C84383"/>
    <w:rsid w:val="00E33DA4"/>
    <w:rsid w:val="00E8426E"/>
    <w:rsid w:val="00E9676A"/>
    <w:rsid w:val="00EC7349"/>
    <w:rsid w:val="00EE01F3"/>
    <w:rsid w:val="00F16CD8"/>
    <w:rsid w:val="00F3152B"/>
    <w:rsid w:val="00F5380C"/>
    <w:rsid w:val="00FC05D3"/>
    <w:rsid w:val="00F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A254D-C5C1-471E-9025-CB959270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70"/>
    <w:rPr>
      <w:rFonts w:ascii="Times New Roman" w:hAnsi="Times New Roman"/>
      <w:sz w:val="20"/>
    </w:rPr>
  </w:style>
  <w:style w:type="paragraph" w:styleId="Overskrift2">
    <w:name w:val="heading 2"/>
    <w:basedOn w:val="Normal"/>
    <w:link w:val="Overskrift2Tegn"/>
    <w:uiPriority w:val="9"/>
    <w:qFormat/>
    <w:rsid w:val="00F5380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5380C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4FC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4FC7"/>
    <w:rPr>
      <w:rFonts w:ascii="Segoe UI" w:hAnsi="Segoe UI" w:cs="Segoe UI"/>
      <w:sz w:val="18"/>
      <w:szCs w:val="18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84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8426E"/>
    <w:rPr>
      <w:rFonts w:ascii="Courier New" w:eastAsia="Times New Roman" w:hAnsi="Courier New" w:cs="Courier New"/>
      <w:sz w:val="20"/>
      <w:szCs w:val="20"/>
      <w:lang w:eastAsia="da-DK"/>
    </w:rPr>
  </w:style>
  <w:style w:type="table" w:styleId="Tabel-Gitter">
    <w:name w:val="Table Grid"/>
    <w:basedOn w:val="Tabel-Normal"/>
    <w:uiPriority w:val="39"/>
    <w:rsid w:val="008D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D30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D3037"/>
    <w:rPr>
      <w:rFonts w:ascii="Times New Roman" w:hAnsi="Times New Roman"/>
      <w:sz w:val="20"/>
    </w:rPr>
  </w:style>
  <w:style w:type="paragraph" w:styleId="Sidefod">
    <w:name w:val="footer"/>
    <w:basedOn w:val="Normal"/>
    <w:link w:val="SidefodTegn"/>
    <w:uiPriority w:val="99"/>
    <w:unhideWhenUsed/>
    <w:rsid w:val="00FD30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D3037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1148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11</cp:revision>
  <cp:lastPrinted>2015-05-31T15:41:00Z</cp:lastPrinted>
  <dcterms:created xsi:type="dcterms:W3CDTF">2015-05-27T19:06:00Z</dcterms:created>
  <dcterms:modified xsi:type="dcterms:W3CDTF">2015-06-07T15:56:00Z</dcterms:modified>
</cp:coreProperties>
</file>